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81120" w14:textId="6FAE93A3" w:rsidR="00BF6FBF" w:rsidRPr="00BF6FBF" w:rsidRDefault="00BF6FBF" w:rsidP="00BF6FBF">
      <w:pPr>
        <w:pStyle w:val="CRCoverPage"/>
        <w:outlineLvl w:val="0"/>
        <w:rPr>
          <w:b/>
          <w:noProof/>
          <w:sz w:val="24"/>
        </w:rPr>
      </w:pPr>
      <w:r w:rsidRPr="00BF6FBF">
        <w:rPr>
          <w:b/>
          <w:noProof/>
          <w:sz w:val="24"/>
        </w:rPr>
        <w:t>3GPP TSG-SA3 Meeting #112</w:t>
      </w:r>
      <w:r w:rsidRPr="00BF6FBF">
        <w:rPr>
          <w:b/>
          <w:noProof/>
          <w:sz w:val="24"/>
        </w:rPr>
        <w:tab/>
      </w:r>
      <w:r w:rsidRPr="00BF6FBF">
        <w:rPr>
          <w:b/>
          <w:noProof/>
          <w:sz w:val="24"/>
        </w:rPr>
        <w:tab/>
      </w:r>
      <w:r w:rsidRPr="00BF6FBF">
        <w:rPr>
          <w:b/>
          <w:noProof/>
          <w:sz w:val="24"/>
        </w:rPr>
        <w:tab/>
      </w:r>
      <w:r w:rsidRPr="00BF6FBF">
        <w:rPr>
          <w:b/>
          <w:noProof/>
          <w:sz w:val="24"/>
        </w:rPr>
        <w:tab/>
      </w:r>
      <w:r w:rsidRPr="00BF6FBF">
        <w:rPr>
          <w:b/>
          <w:noProof/>
          <w:sz w:val="24"/>
        </w:rPr>
        <w:tab/>
      </w:r>
      <w:r w:rsidRPr="00BF6FBF">
        <w:rPr>
          <w:b/>
          <w:noProof/>
          <w:sz w:val="24"/>
        </w:rPr>
        <w:tab/>
      </w:r>
      <w:r w:rsidRPr="00BF6FBF">
        <w:rPr>
          <w:b/>
          <w:noProof/>
          <w:sz w:val="24"/>
        </w:rPr>
        <w:tab/>
      </w:r>
      <w:r w:rsidRPr="00BF6FBF">
        <w:rPr>
          <w:b/>
          <w:noProof/>
          <w:sz w:val="24"/>
        </w:rPr>
        <w:tab/>
      </w:r>
      <w:r w:rsidRPr="00BF6FBF">
        <w:rPr>
          <w:b/>
          <w:noProof/>
          <w:sz w:val="24"/>
        </w:rPr>
        <w:tab/>
      </w:r>
      <w:r w:rsidRPr="00BF6FBF">
        <w:rPr>
          <w:b/>
          <w:noProof/>
          <w:sz w:val="24"/>
        </w:rPr>
        <w:tab/>
      </w:r>
      <w:r w:rsidRPr="00BF6FBF">
        <w:rPr>
          <w:b/>
          <w:noProof/>
          <w:sz w:val="24"/>
        </w:rPr>
        <w:tab/>
      </w:r>
      <w:r w:rsidRPr="00BF6FBF">
        <w:rPr>
          <w:b/>
          <w:noProof/>
          <w:sz w:val="24"/>
        </w:rPr>
        <w:tab/>
      </w:r>
      <w:r w:rsidRPr="00BF6FBF">
        <w:rPr>
          <w:b/>
          <w:noProof/>
          <w:sz w:val="24"/>
        </w:rPr>
        <w:tab/>
      </w:r>
      <w:r w:rsidRPr="00BF6FBF">
        <w:rPr>
          <w:b/>
          <w:noProof/>
          <w:sz w:val="24"/>
        </w:rPr>
        <w:tab/>
      </w:r>
      <w:r w:rsidRPr="00BF6FBF">
        <w:rPr>
          <w:b/>
          <w:noProof/>
          <w:sz w:val="24"/>
        </w:rPr>
        <w:tab/>
      </w:r>
      <w:r w:rsidRPr="00BF6FBF">
        <w:rPr>
          <w:b/>
          <w:noProof/>
          <w:sz w:val="24"/>
        </w:rPr>
        <w:tab/>
        <w:t xml:space="preserve"> </w:t>
      </w:r>
      <w:r w:rsidRPr="00BF6FBF">
        <w:rPr>
          <w:b/>
          <w:noProof/>
          <w:sz w:val="24"/>
        </w:rPr>
        <w:tab/>
      </w:r>
      <w:r w:rsidR="00370035" w:rsidRPr="00370035">
        <w:rPr>
          <w:b/>
          <w:noProof/>
          <w:sz w:val="24"/>
        </w:rPr>
        <w:t>S3-23364</w:t>
      </w:r>
      <w:r w:rsidR="00370035">
        <w:rPr>
          <w:b/>
          <w:noProof/>
          <w:sz w:val="24"/>
        </w:rPr>
        <w:t>1</w:t>
      </w:r>
    </w:p>
    <w:p w14:paraId="609374F1" w14:textId="2FB5AB0E" w:rsidR="00D91365" w:rsidRPr="008C027C" w:rsidRDefault="00BF6FBF" w:rsidP="00BF6FBF">
      <w:pPr>
        <w:pStyle w:val="CRCoverPage"/>
        <w:outlineLvl w:val="0"/>
        <w:rPr>
          <w:b/>
          <w:bCs/>
          <w:noProof/>
          <w:sz w:val="24"/>
        </w:rPr>
      </w:pPr>
      <w:r w:rsidRPr="00BF6FBF">
        <w:rPr>
          <w:b/>
          <w:noProof/>
          <w:sz w:val="24"/>
        </w:rPr>
        <w:t>Goteborg, Sweden, 14 - 18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339092" w:rsidR="001E41F3" w:rsidRPr="00410371" w:rsidRDefault="00131767" w:rsidP="00E13F3D">
            <w:pPr>
              <w:pStyle w:val="CRCoverPage"/>
              <w:spacing w:after="0"/>
              <w:jc w:val="right"/>
              <w:rPr>
                <w:b/>
                <w:noProof/>
                <w:sz w:val="28"/>
              </w:rPr>
            </w:pPr>
            <w:fldSimple w:instr=" DOCPROPERTY  Spec#  \* MERGEFORMAT ">
              <w:r w:rsidR="00533606">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DC896B" w:rsidR="001E41F3" w:rsidRPr="00410371" w:rsidRDefault="00E97CAF" w:rsidP="00547111">
            <w:pPr>
              <w:pStyle w:val="CRCoverPage"/>
              <w:spacing w:after="0"/>
              <w:rPr>
                <w:noProof/>
              </w:rPr>
            </w:pPr>
            <w:r>
              <w:rPr>
                <w:b/>
                <w:noProof/>
                <w:sz w:val="28"/>
              </w:rPr>
              <w:t>16</w:t>
            </w:r>
            <w:r w:rsidR="00737685">
              <w:rPr>
                <w:b/>
                <w:noProof/>
                <w:sz w:val="28"/>
              </w:rPr>
              <w:t>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00D834" w:rsidR="001E41F3" w:rsidRPr="00410371" w:rsidRDefault="00A337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A12937" w:rsidR="001E41F3" w:rsidRPr="00410371" w:rsidRDefault="00B46589">
            <w:pPr>
              <w:pStyle w:val="CRCoverPage"/>
              <w:spacing w:after="0"/>
              <w:jc w:val="center"/>
              <w:rPr>
                <w:noProof/>
                <w:sz w:val="28"/>
              </w:rPr>
            </w:pPr>
            <w:r w:rsidRPr="003528BB">
              <w:rPr>
                <w:b/>
                <w:noProof/>
                <w:sz w:val="28"/>
              </w:rPr>
              <w:t>1</w:t>
            </w:r>
            <w:r w:rsidR="004D39F0">
              <w:rPr>
                <w:b/>
                <w:noProof/>
                <w:sz w:val="28"/>
              </w:rPr>
              <w:t>8</w:t>
            </w:r>
            <w:r w:rsidRPr="003528BB">
              <w:rPr>
                <w:b/>
                <w:noProof/>
                <w:sz w:val="28"/>
              </w:rPr>
              <w:t>.</w:t>
            </w:r>
            <w:r w:rsidR="00B40E9F">
              <w:rPr>
                <w:b/>
                <w:noProof/>
                <w:sz w:val="28"/>
              </w:rPr>
              <w:t>2</w:t>
            </w:r>
            <w:r w:rsidRPr="003528BB">
              <w:rPr>
                <w:b/>
                <w:noProof/>
                <w:sz w:val="28"/>
              </w:rPr>
              <w:t>.</w:t>
            </w:r>
            <w:r w:rsidR="00D071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0331C2" w:rsidR="00F25D98" w:rsidRDefault="00004C12"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865EF" w:rsidR="00F25D98" w:rsidRDefault="005336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761C16" w:rsidR="001E41F3" w:rsidRDefault="00841942">
            <w:pPr>
              <w:pStyle w:val="CRCoverPage"/>
              <w:spacing w:after="0"/>
              <w:ind w:left="100"/>
              <w:rPr>
                <w:noProof/>
              </w:rPr>
            </w:pPr>
            <w:proofErr w:type="gramStart"/>
            <w:r>
              <w:t>ME Change</w:t>
            </w:r>
            <w:proofErr w:type="gramEnd"/>
            <w:r>
              <w:t xml:space="preserve"> </w:t>
            </w:r>
            <w:r w:rsidR="000140FE">
              <w:t>issue correction</w:t>
            </w:r>
            <w:r w:rsidR="008B22DA">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0712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7AA6BC" w:rsidR="001E41F3" w:rsidRPr="00D07125" w:rsidRDefault="00653CB9">
            <w:pPr>
              <w:pStyle w:val="CRCoverPage"/>
              <w:spacing w:after="0"/>
              <w:ind w:left="100"/>
              <w:rPr>
                <w:noProof/>
                <w:lang w:val="de-DE"/>
              </w:rPr>
            </w:pPr>
            <w:r w:rsidRPr="00AC428A">
              <w:rPr>
                <w:noProof/>
                <w:lang w:val="de-DE"/>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2924A0" w:rsidR="001E41F3" w:rsidRDefault="00B46589">
            <w:pPr>
              <w:pStyle w:val="CRCoverPage"/>
              <w:spacing w:after="0"/>
              <w:ind w:left="100"/>
              <w:rPr>
                <w:noProof/>
              </w:rPr>
            </w:pPr>
            <w:r>
              <w:t>TEI1</w:t>
            </w:r>
            <w:r w:rsidR="00025E85">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707FDD" w:rsidR="001E41F3" w:rsidRDefault="004D5235">
            <w:pPr>
              <w:pStyle w:val="CRCoverPage"/>
              <w:spacing w:after="0"/>
              <w:ind w:left="100"/>
              <w:rPr>
                <w:noProof/>
              </w:rPr>
            </w:pPr>
            <w:r>
              <w:t>202</w:t>
            </w:r>
            <w:r w:rsidR="00201BA1">
              <w:t>3</w:t>
            </w:r>
            <w:r>
              <w:t>-</w:t>
            </w:r>
            <w:r w:rsidR="00025E85">
              <w:t>0</w:t>
            </w:r>
            <w:r w:rsidR="00131767">
              <w:t>8</w:t>
            </w:r>
            <w:r w:rsidR="00533606">
              <w:t>-</w:t>
            </w:r>
            <w:r w:rsidR="00131767">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D4A249" w:rsidR="001E41F3" w:rsidRPr="007563E6" w:rsidRDefault="00025E85"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40B337" w:rsidR="001E41F3" w:rsidRDefault="004D5235">
            <w:pPr>
              <w:pStyle w:val="CRCoverPage"/>
              <w:spacing w:after="0"/>
              <w:ind w:left="100"/>
              <w:rPr>
                <w:noProof/>
              </w:rPr>
            </w:pPr>
            <w:r>
              <w:t>Rel-</w:t>
            </w:r>
            <w:r w:rsidR="00B46589">
              <w:t>1</w:t>
            </w:r>
            <w:r w:rsidR="004D39F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B08796" w14:textId="77777777" w:rsidR="00D128C5" w:rsidRPr="00D128C5" w:rsidRDefault="00D128C5" w:rsidP="00D128C5">
            <w:pPr>
              <w:rPr>
                <w:rFonts w:ascii="Arial" w:hAnsi="Arial" w:cs="Arial"/>
                <w:noProof/>
              </w:rPr>
            </w:pPr>
            <w:r w:rsidRPr="00D128C5">
              <w:rPr>
                <w:rFonts w:ascii="Arial" w:hAnsi="Arial" w:cs="Arial"/>
                <w:noProof/>
              </w:rPr>
              <w:t>Reference: CT1 LS out to SA3 (</w:t>
            </w:r>
            <w:r w:rsidRPr="00D128C5">
              <w:rPr>
                <w:rFonts w:ascii="Arial" w:hAnsi="Arial" w:cs="Arial"/>
                <w:b/>
                <w:bCs/>
                <w:noProof/>
              </w:rPr>
              <w:t>C1-232696</w:t>
            </w:r>
            <w:r w:rsidRPr="00D128C5">
              <w:rPr>
                <w:rFonts w:ascii="Arial" w:hAnsi="Arial" w:cs="Arial"/>
                <w:noProof/>
              </w:rPr>
              <w:t>)</w:t>
            </w:r>
          </w:p>
          <w:p w14:paraId="5B4E47A7" w14:textId="77777777" w:rsidR="00D128C5" w:rsidRPr="00AC6ED1" w:rsidRDefault="00D128C5" w:rsidP="00D128C5">
            <w:pPr>
              <w:rPr>
                <w:rFonts w:ascii="Arial" w:hAnsi="Arial" w:cs="Arial"/>
                <w:i/>
                <w:iCs/>
                <w:noProof/>
                <w:color w:val="4F81BD" w:themeColor="accent1"/>
              </w:rPr>
            </w:pPr>
            <w:r w:rsidRPr="00AC6ED1">
              <w:rPr>
                <w:rFonts w:ascii="Arial" w:hAnsi="Arial" w:cs="Arial"/>
                <w:i/>
                <w:iCs/>
                <w:noProof/>
                <w:color w:val="4F81BD" w:themeColor="accent1"/>
              </w:rPr>
              <w:t>If Service n°123 is "available" in EFUST on the USIM, then the KAUSF is stored in EF5GAUTHKEYS on the USIM otherwise the KAUSF is stored in non-volatile memory (NVM) of the ME.</w:t>
            </w:r>
          </w:p>
          <w:p w14:paraId="0D3F722A" w14:textId="77777777" w:rsidR="00D128C5" w:rsidRPr="00AC6ED1" w:rsidRDefault="00D128C5" w:rsidP="00D128C5">
            <w:pPr>
              <w:rPr>
                <w:rFonts w:ascii="Arial" w:hAnsi="Arial" w:cs="Arial"/>
                <w:i/>
                <w:iCs/>
                <w:noProof/>
                <w:color w:val="4F81BD" w:themeColor="accent1"/>
              </w:rPr>
            </w:pPr>
            <w:r w:rsidRPr="00AC6ED1">
              <w:rPr>
                <w:rFonts w:ascii="Arial" w:hAnsi="Arial" w:cs="Arial"/>
                <w:i/>
                <w:iCs/>
                <w:noProof/>
                <w:color w:val="4F81BD" w:themeColor="accent1"/>
              </w:rPr>
              <w:t xml:space="preserve">If Service n°123 and Service n°133 are "available" in EFUST on the USIM, then the SOR counter and the UE parameter update counter are stored in EF5GAUTHKEYS on the USIM otherwise the SOR counter and the UE parameter update counter are stored in NVM of the ME. </w:t>
            </w:r>
          </w:p>
          <w:p w14:paraId="12417D7E" w14:textId="77777777" w:rsidR="00D128C5" w:rsidRPr="00AC6ED1" w:rsidRDefault="00D128C5" w:rsidP="00D128C5">
            <w:pPr>
              <w:rPr>
                <w:rFonts w:ascii="Arial" w:hAnsi="Arial" w:cs="Arial"/>
                <w:i/>
                <w:iCs/>
                <w:noProof/>
                <w:color w:val="4F81BD" w:themeColor="accent1"/>
              </w:rPr>
            </w:pPr>
            <w:r w:rsidRPr="00AC6ED1">
              <w:rPr>
                <w:rFonts w:ascii="Arial" w:hAnsi="Arial" w:cs="Arial"/>
                <w:i/>
                <w:iCs/>
                <w:noProof/>
                <w:color w:val="4F81BD" w:themeColor="accent1"/>
              </w:rPr>
              <w:t xml:space="preserve">If the KAUSF is stored on the USIM and the SOR counter and the UE parameter update counter are not present on the USIM, then the SOR counter and the UE parameter update counter stored in NVM are considered as valid after power up, if the SUPI stored in NVM of the ME is equal to the SUPI of the inserted USIM. </w:t>
            </w:r>
          </w:p>
          <w:p w14:paraId="47A4882D" w14:textId="77777777" w:rsidR="006B31BB" w:rsidRPr="00AC6ED1" w:rsidRDefault="00D128C5" w:rsidP="00D128C5">
            <w:pPr>
              <w:rPr>
                <w:rFonts w:ascii="Arial" w:hAnsi="Arial" w:cs="Arial"/>
                <w:i/>
                <w:iCs/>
                <w:noProof/>
                <w:color w:val="4F81BD" w:themeColor="accent1"/>
              </w:rPr>
            </w:pPr>
            <w:r w:rsidRPr="00AC6ED1">
              <w:rPr>
                <w:rFonts w:ascii="Arial" w:hAnsi="Arial" w:cs="Arial"/>
                <w:i/>
                <w:iCs/>
                <w:noProof/>
                <w:color w:val="4F81BD" w:themeColor="accent1"/>
              </w:rPr>
              <w:t>However, the USIM could have been used in a different ME-2 in the meantime and a new authentication could have been triggered in the ME-2. In this case if the USIM is re-inserted in ME-1, ME-1 would apply the outdated previously stored counters, i.e., the counters stored in the NVM of ME-1 related to the previous KAUSF might be higher than the counters used in the context of the new KAUSF. In consequence new SOR messages would be ignored due to outdated counter values store in NVM of ME-1.</w:t>
            </w:r>
          </w:p>
          <w:p w14:paraId="68D94789" w14:textId="35863688" w:rsidR="00DE5806" w:rsidRDefault="00DE5806" w:rsidP="00DE5806">
            <w:pPr>
              <w:rPr>
                <w:rFonts w:ascii="Tahoma" w:hAnsi="Tahoma" w:cs="Tahoma"/>
                <w:color w:val="0C64C0"/>
                <w:lang w:val="en-IN" w:eastAsia="en-IN"/>
              </w:rPr>
            </w:pPr>
            <w:r w:rsidRPr="003E014F">
              <w:rPr>
                <w:rFonts w:ascii="Arial" w:hAnsi="Arial" w:cs="Arial"/>
                <w:lang w:val="en-US"/>
              </w:rPr>
              <w:t>we do agree that the problem is valid</w:t>
            </w:r>
            <w:r>
              <w:rPr>
                <w:rFonts w:ascii="Arial" w:hAnsi="Arial" w:cs="Arial"/>
                <w:lang w:val="en-US"/>
              </w:rPr>
              <w:t xml:space="preserve">. In the last meeting, </w:t>
            </w:r>
            <w:r w:rsidR="00A75463">
              <w:rPr>
                <w:rFonts w:ascii="Arial" w:hAnsi="Arial" w:cs="Arial"/>
                <w:lang w:val="en-US"/>
              </w:rPr>
              <w:t>some companies raise a concern that it is already covered in the 33501, however, 33501 contains only this:</w:t>
            </w:r>
          </w:p>
          <w:p w14:paraId="729A5178" w14:textId="77777777" w:rsidR="00DE5806" w:rsidRDefault="00DE5806" w:rsidP="00DE5806">
            <w:pPr>
              <w:rPr>
                <w:color w:val="0C64C0"/>
              </w:rPr>
            </w:pPr>
            <w:r>
              <w:rPr>
                <w:rStyle w:val="contentpasted0"/>
                <w:color w:val="0C64C0"/>
              </w:rPr>
              <w:t xml:space="preserve">Any 5G security context, </w:t>
            </w:r>
            <w:proofErr w:type="spellStart"/>
            <w:r>
              <w:rPr>
                <w:rStyle w:val="contentpasted0"/>
                <w:color w:val="0C64C0"/>
              </w:rPr>
              <w:t>K</w:t>
            </w:r>
            <w:r>
              <w:rPr>
                <w:rStyle w:val="contentpasted0"/>
                <w:color w:val="0C64C0"/>
                <w:vertAlign w:val="subscript"/>
              </w:rPr>
              <w:t>AUSF</w:t>
            </w:r>
            <w:proofErr w:type="spellEnd"/>
            <w:r>
              <w:rPr>
                <w:rStyle w:val="apple-converted-space"/>
                <w:color w:val="0C64C0"/>
              </w:rPr>
              <w:t> </w:t>
            </w:r>
            <w:r>
              <w:rPr>
                <w:rStyle w:val="contentpasted0"/>
                <w:color w:val="0C64C0"/>
              </w:rPr>
              <w:t xml:space="preserve">and </w:t>
            </w:r>
            <w:proofErr w:type="spellStart"/>
            <w:r>
              <w:rPr>
                <w:rStyle w:val="contentpasted0"/>
                <w:color w:val="0C64C0"/>
              </w:rPr>
              <w:t>K</w:t>
            </w:r>
            <w:r>
              <w:rPr>
                <w:rStyle w:val="contentpasted0"/>
                <w:color w:val="0C64C0"/>
                <w:vertAlign w:val="subscript"/>
              </w:rPr>
              <w:t>SEAF</w:t>
            </w:r>
            <w:proofErr w:type="spellEnd"/>
            <w:r>
              <w:rPr>
                <w:rStyle w:val="apple-converted-space"/>
                <w:color w:val="0C64C0"/>
              </w:rPr>
              <w:t> </w:t>
            </w:r>
            <w:r>
              <w:rPr>
                <w:rStyle w:val="contentpasted0"/>
                <w:color w:val="0C64C0"/>
              </w:rPr>
              <w:t xml:space="preserve">that are stored at the ME shall be </w:t>
            </w:r>
            <w:proofErr w:type="gramStart"/>
            <w:r>
              <w:rPr>
                <w:rStyle w:val="contentpasted0"/>
                <w:color w:val="0C64C0"/>
              </w:rPr>
              <w:t>deleted</w:t>
            </w:r>
            <w:proofErr w:type="gramEnd"/>
            <w:r>
              <w:rPr>
                <w:rStyle w:val="contentpasted0"/>
                <w:color w:val="0C64C0"/>
              </w:rPr>
              <w:t xml:space="preserve"> from the ME if: </w:t>
            </w:r>
          </w:p>
          <w:p w14:paraId="25346EB8" w14:textId="77777777" w:rsidR="00DE5806" w:rsidRDefault="00DE5806" w:rsidP="00DE5806">
            <w:pPr>
              <w:pStyle w:val="b11"/>
              <w:spacing w:before="0" w:beforeAutospacing="0" w:after="180" w:afterAutospacing="0"/>
              <w:ind w:left="568" w:hanging="284"/>
              <w:rPr>
                <w:rFonts w:ascii="Times New Roman" w:hAnsi="Times New Roman" w:cs="Times New Roman"/>
                <w:color w:val="0C64C0"/>
                <w:sz w:val="20"/>
                <w:szCs w:val="20"/>
              </w:rPr>
            </w:pPr>
            <w:r>
              <w:rPr>
                <w:rStyle w:val="contentpasted0"/>
                <w:rFonts w:ascii="Times New Roman" w:hAnsi="Times New Roman" w:cs="Times New Roman"/>
                <w:color w:val="0C64C0"/>
                <w:sz w:val="20"/>
                <w:szCs w:val="20"/>
                <w:lang w:val="en-GB"/>
              </w:rPr>
              <w:lastRenderedPageBreak/>
              <w:t>a)  </w:t>
            </w:r>
            <w:r>
              <w:rPr>
                <w:rStyle w:val="apple-converted-space"/>
                <w:rFonts w:ascii="Times New Roman" w:hAnsi="Times New Roman" w:cs="Times New Roman"/>
                <w:color w:val="0C64C0"/>
                <w:sz w:val="20"/>
                <w:szCs w:val="20"/>
                <w:lang w:val="en-GB"/>
              </w:rPr>
              <w:t> </w:t>
            </w:r>
            <w:r>
              <w:rPr>
                <w:rStyle w:val="contentpasted0"/>
                <w:rFonts w:ascii="Times New Roman" w:hAnsi="Times New Roman" w:cs="Times New Roman"/>
                <w:color w:val="0C64C0"/>
                <w:sz w:val="20"/>
                <w:szCs w:val="20"/>
                <w:lang w:val="en-GB"/>
              </w:rPr>
              <w:t xml:space="preserve">the USIM is removed from the ME when the ME is in power on </w:t>
            </w:r>
            <w:proofErr w:type="gramStart"/>
            <w:r>
              <w:rPr>
                <w:rStyle w:val="contentpasted0"/>
                <w:rFonts w:ascii="Times New Roman" w:hAnsi="Times New Roman" w:cs="Times New Roman"/>
                <w:color w:val="0C64C0"/>
                <w:sz w:val="20"/>
                <w:szCs w:val="20"/>
                <w:lang w:val="en-GB"/>
              </w:rPr>
              <w:t>state;</w:t>
            </w:r>
            <w:proofErr w:type="gramEnd"/>
            <w:r>
              <w:rPr>
                <w:rStyle w:val="contentpasted0"/>
                <w:rFonts w:ascii="Times New Roman" w:hAnsi="Times New Roman" w:cs="Times New Roman"/>
                <w:color w:val="0C64C0"/>
                <w:sz w:val="20"/>
                <w:szCs w:val="20"/>
                <w:lang w:val="en-GB"/>
              </w:rPr>
              <w:t> </w:t>
            </w:r>
          </w:p>
          <w:p w14:paraId="678841B6" w14:textId="77777777" w:rsidR="00DE5806" w:rsidRDefault="00DE5806" w:rsidP="00DE5806">
            <w:pPr>
              <w:pStyle w:val="b11"/>
              <w:spacing w:before="0" w:beforeAutospacing="0" w:after="180" w:afterAutospacing="0"/>
              <w:ind w:left="568" w:hanging="284"/>
              <w:rPr>
                <w:rFonts w:ascii="Times New Roman" w:hAnsi="Times New Roman" w:cs="Times New Roman"/>
                <w:color w:val="0C64C0"/>
                <w:sz w:val="20"/>
                <w:szCs w:val="20"/>
              </w:rPr>
            </w:pPr>
            <w:r>
              <w:rPr>
                <w:rStyle w:val="contentpasted0"/>
                <w:rFonts w:ascii="Times New Roman" w:hAnsi="Times New Roman" w:cs="Times New Roman"/>
                <w:color w:val="0C64C0"/>
                <w:sz w:val="20"/>
                <w:szCs w:val="20"/>
                <w:lang w:val="en-GB"/>
              </w:rPr>
              <w:t>b) </w:t>
            </w:r>
            <w:r>
              <w:rPr>
                <w:rStyle w:val="apple-converted-space"/>
                <w:rFonts w:ascii="Times New Roman" w:hAnsi="Times New Roman" w:cs="Times New Roman"/>
                <w:color w:val="0C64C0"/>
                <w:sz w:val="20"/>
                <w:szCs w:val="20"/>
                <w:lang w:val="en-GB"/>
              </w:rPr>
              <w:t> </w:t>
            </w:r>
            <w:r>
              <w:rPr>
                <w:rStyle w:val="contentpasted0"/>
                <w:rFonts w:ascii="Times New Roman" w:hAnsi="Times New Roman" w:cs="Times New Roman"/>
                <w:color w:val="0C64C0"/>
                <w:sz w:val="20"/>
                <w:szCs w:val="20"/>
                <w:lang w:val="en-GB"/>
              </w:rPr>
              <w:t xml:space="preserve">the ME is powered up and the ME discovers that the USIM is different from the one which was used to create the 5G security </w:t>
            </w:r>
            <w:proofErr w:type="gramStart"/>
            <w:r>
              <w:rPr>
                <w:rStyle w:val="contentpasted0"/>
                <w:rFonts w:ascii="Times New Roman" w:hAnsi="Times New Roman" w:cs="Times New Roman"/>
                <w:color w:val="0C64C0"/>
                <w:sz w:val="20"/>
                <w:szCs w:val="20"/>
                <w:lang w:val="en-GB"/>
              </w:rPr>
              <w:t>context;</w:t>
            </w:r>
            <w:proofErr w:type="gramEnd"/>
            <w:r>
              <w:rPr>
                <w:rStyle w:val="contentpasted0"/>
                <w:rFonts w:ascii="Times New Roman" w:hAnsi="Times New Roman" w:cs="Times New Roman"/>
                <w:color w:val="0C64C0"/>
                <w:sz w:val="20"/>
                <w:szCs w:val="20"/>
                <w:lang w:val="en-GB"/>
              </w:rPr>
              <w:t> </w:t>
            </w:r>
          </w:p>
          <w:p w14:paraId="714DDE26" w14:textId="77777777" w:rsidR="00DE5806" w:rsidRDefault="00DE5806" w:rsidP="00DE5806">
            <w:pPr>
              <w:pStyle w:val="b11"/>
              <w:spacing w:before="0" w:beforeAutospacing="0" w:after="180" w:afterAutospacing="0"/>
              <w:ind w:left="568" w:hanging="284"/>
              <w:rPr>
                <w:rFonts w:ascii="Times New Roman" w:hAnsi="Times New Roman" w:cs="Times New Roman"/>
                <w:color w:val="0C64C0"/>
                <w:sz w:val="20"/>
                <w:szCs w:val="20"/>
              </w:rPr>
            </w:pPr>
            <w:r>
              <w:rPr>
                <w:rStyle w:val="contentpasted0"/>
                <w:rFonts w:ascii="Times New Roman" w:hAnsi="Times New Roman" w:cs="Times New Roman"/>
                <w:color w:val="0C64C0"/>
                <w:sz w:val="20"/>
                <w:szCs w:val="20"/>
                <w:lang w:val="en-GB"/>
              </w:rPr>
              <w:t>c)  </w:t>
            </w:r>
            <w:r>
              <w:rPr>
                <w:rStyle w:val="apple-converted-space"/>
                <w:rFonts w:ascii="Times New Roman" w:hAnsi="Times New Roman" w:cs="Times New Roman"/>
                <w:color w:val="0C64C0"/>
                <w:sz w:val="20"/>
                <w:szCs w:val="20"/>
                <w:lang w:val="en-GB"/>
              </w:rPr>
              <w:t> </w:t>
            </w:r>
            <w:r>
              <w:rPr>
                <w:rStyle w:val="contentpasted0"/>
                <w:rFonts w:ascii="Times New Roman" w:hAnsi="Times New Roman" w:cs="Times New Roman"/>
                <w:color w:val="0C64C0"/>
                <w:sz w:val="20"/>
                <w:szCs w:val="20"/>
                <w:lang w:val="en-GB"/>
              </w:rPr>
              <w:t xml:space="preserve">the ME </w:t>
            </w:r>
            <w:proofErr w:type="gramStart"/>
            <w:r>
              <w:rPr>
                <w:rStyle w:val="contentpasted0"/>
                <w:rFonts w:ascii="Times New Roman" w:hAnsi="Times New Roman" w:cs="Times New Roman"/>
                <w:color w:val="0C64C0"/>
                <w:sz w:val="20"/>
                <w:szCs w:val="20"/>
                <w:lang w:val="en-GB"/>
              </w:rPr>
              <w:t>is powered</w:t>
            </w:r>
            <w:proofErr w:type="gramEnd"/>
            <w:r>
              <w:rPr>
                <w:rStyle w:val="contentpasted0"/>
                <w:rFonts w:ascii="Times New Roman" w:hAnsi="Times New Roman" w:cs="Times New Roman"/>
                <w:color w:val="0C64C0"/>
                <w:sz w:val="20"/>
                <w:szCs w:val="20"/>
                <w:lang w:val="en-GB"/>
              </w:rPr>
              <w:t xml:space="preserve"> up and the ME discovers that there is no USIM is present at the ME. </w:t>
            </w:r>
          </w:p>
          <w:p w14:paraId="53503B62" w14:textId="77777777" w:rsidR="00DE5806" w:rsidRDefault="00DE5806" w:rsidP="00DE5806">
            <w:pPr>
              <w:rPr>
                <w:rFonts w:ascii="Tahoma" w:hAnsi="Tahoma" w:cs="Tahoma"/>
                <w:color w:val="0C64C0"/>
              </w:rPr>
            </w:pPr>
            <w:proofErr w:type="gramStart"/>
            <w:r>
              <w:rPr>
                <w:rFonts w:ascii="Tahoma" w:hAnsi="Tahoma" w:cs="Tahoma"/>
                <w:color w:val="0C64C0"/>
              </w:rPr>
              <w:t>I.e.</w:t>
            </w:r>
            <w:proofErr w:type="gramEnd"/>
            <w:r>
              <w:rPr>
                <w:rFonts w:ascii="Tahoma" w:hAnsi="Tahoma" w:cs="Tahoma"/>
                <w:color w:val="0C64C0"/>
              </w:rPr>
              <w:t xml:space="preserve"> ME-1 will perform primary AKA from the scratch after the USIM is re-inserted.</w:t>
            </w:r>
          </w:p>
          <w:p w14:paraId="12751BFB" w14:textId="684440BC" w:rsidR="000C3D37" w:rsidRDefault="000C3D37" w:rsidP="000C3D37">
            <w:r>
              <w:t xml:space="preserve">Above text does not solve the issue described in the LS, as it covers cases were a different USIM </w:t>
            </w:r>
            <w:proofErr w:type="gramStart"/>
            <w:r>
              <w:t>is inserted</w:t>
            </w:r>
            <w:proofErr w:type="gramEnd"/>
            <w:r>
              <w:t xml:space="preserve"> in ME-1.</w:t>
            </w:r>
            <w:r w:rsidR="00C8345E">
              <w:t xml:space="preserve"> </w:t>
            </w:r>
            <w:r>
              <w:t xml:space="preserve">In the case we have had in mind the ME-1 </w:t>
            </w:r>
            <w:proofErr w:type="gramStart"/>
            <w:r>
              <w:t>is just powered</w:t>
            </w:r>
            <w:proofErr w:type="gramEnd"/>
            <w:r>
              <w:t xml:space="preserve"> down a</w:t>
            </w:r>
            <w:r w:rsidR="00C8345E">
              <w:t>nd</w:t>
            </w:r>
            <w:r>
              <w:t xml:space="preserve"> not used/powered up till the removed USIM is reinserted. </w:t>
            </w:r>
          </w:p>
          <w:p w14:paraId="31BF2D5F" w14:textId="746BAD71" w:rsidR="000C3D37" w:rsidRDefault="000C3D37" w:rsidP="000C3D37">
            <w:r>
              <w:t xml:space="preserve">This </w:t>
            </w:r>
            <w:r w:rsidR="00C8345E">
              <w:t>is a r</w:t>
            </w:r>
            <w:r>
              <w:t>ealistic use case if a customer owns two devices and uses his USIM with either ME-1 or ME2.</w:t>
            </w:r>
          </w:p>
          <w:p w14:paraId="783ABE50" w14:textId="6A0F9FA0" w:rsidR="00526479" w:rsidRPr="003E014F" w:rsidRDefault="00C8345E" w:rsidP="00526479">
            <w:pPr>
              <w:rPr>
                <w:rFonts w:ascii="Arial" w:hAnsi="Arial" w:cs="Arial"/>
                <w:lang w:val="en-US"/>
              </w:rPr>
            </w:pPr>
            <w:r>
              <w:rPr>
                <w:rFonts w:ascii="Arial" w:hAnsi="Arial" w:cs="Arial"/>
                <w:lang w:val="en-US"/>
              </w:rPr>
              <w:t xml:space="preserve">Therefore, we are proposing </w:t>
            </w:r>
            <w:r w:rsidR="00700AFF">
              <w:rPr>
                <w:rFonts w:ascii="Arial" w:hAnsi="Arial" w:cs="Arial"/>
                <w:lang w:val="en-US"/>
              </w:rPr>
              <w:t>a solution for the same.</w:t>
            </w:r>
          </w:p>
          <w:p w14:paraId="708AA7DE" w14:textId="50230304" w:rsidR="00B80203" w:rsidRPr="003E014F" w:rsidRDefault="00B80203" w:rsidP="00526479">
            <w:pPr>
              <w:rPr>
                <w:rFonts w:ascii="Arial" w:hAnsi="Arial" w:cs="Arial"/>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33606"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3FD3EA" w14:textId="099A2D02" w:rsidR="00605A57" w:rsidRDefault="00605A57" w:rsidP="00605A57">
            <w:pPr>
              <w:rPr>
                <w:rFonts w:ascii="Arial" w:hAnsi="Arial" w:cs="Arial"/>
                <w:lang w:val="en-US"/>
              </w:rPr>
            </w:pPr>
            <w:r w:rsidRPr="00CC2D11">
              <w:rPr>
                <w:rFonts w:ascii="Arial" w:hAnsi="Arial" w:cs="Arial"/>
                <w:lang w:val="en-US"/>
              </w:rPr>
              <w:t xml:space="preserve">UE </w:t>
            </w:r>
            <w:r w:rsidR="00B84AC9">
              <w:rPr>
                <w:rFonts w:ascii="Arial" w:hAnsi="Arial" w:cs="Arial"/>
                <w:lang w:val="en-US"/>
              </w:rPr>
              <w:t xml:space="preserve">shall </w:t>
            </w:r>
            <w:r w:rsidRPr="00CC2D11">
              <w:rPr>
                <w:rFonts w:ascii="Arial" w:hAnsi="Arial" w:cs="Arial"/>
                <w:lang w:val="en-US"/>
              </w:rPr>
              <w:t>send an ACK with error (SoR/UPU MAC calculation) back to the UDM when the SoR/UPU MAC calculation fails</w:t>
            </w:r>
            <w:r>
              <w:rPr>
                <w:rFonts w:ascii="Arial" w:hAnsi="Arial" w:cs="Arial"/>
                <w:lang w:val="en-US"/>
              </w:rPr>
              <w:t>.</w:t>
            </w:r>
          </w:p>
          <w:p w14:paraId="31C656EC" w14:textId="3EA166BC" w:rsidR="007B06AA" w:rsidRPr="00533606" w:rsidRDefault="00605A57" w:rsidP="00605A57">
            <w:pPr>
              <w:rPr>
                <w:rFonts w:ascii="Arial" w:hAnsi="Arial" w:cs="Arial"/>
                <w:noProof/>
              </w:rPr>
            </w:pPr>
            <w:r>
              <w:rPr>
                <w:rFonts w:ascii="Arial" w:hAnsi="Arial" w:cs="Arial"/>
                <w:lang w:val="en-US"/>
              </w:rPr>
              <w:t xml:space="preserve">UDM receives an ACK with error indication or UDM is not able to verify the received ACK due to counter mismatched, </w:t>
            </w:r>
            <w:r w:rsidRPr="00CC2D11">
              <w:rPr>
                <w:rFonts w:ascii="Arial" w:hAnsi="Arial" w:cs="Arial"/>
                <w:lang w:val="en-US"/>
              </w:rPr>
              <w:t>then the UDM triggers reauthentication</w:t>
            </w:r>
            <w:r>
              <w:rPr>
                <w:rFonts w:ascii="Arial" w:hAnsi="Arial" w:cs="Arial"/>
                <w:lang w:val="en-US"/>
              </w:rPr>
              <w:t xml:space="preserve"> as defined in </w:t>
            </w:r>
            <w:r w:rsidR="005F1718">
              <w:rPr>
                <w:rFonts w:ascii="Arial" w:hAnsi="Arial" w:cs="Arial"/>
                <w:lang w:val="en-US"/>
              </w:rPr>
              <w:t>33501, section</w:t>
            </w:r>
            <w:r w:rsidR="00141652">
              <w:rPr>
                <w:rFonts w:ascii="Arial" w:hAnsi="Arial" w:cs="Arial"/>
                <w:lang w:val="en-US"/>
              </w:rPr>
              <w:t xml:space="preserve"> 6.1.5</w:t>
            </w:r>
            <w:r>
              <w:rPr>
                <w:rFonts w:ascii="Arial" w:hAnsi="Arial" w:cs="Arial"/>
                <w:lang w:val="en-US"/>
              </w:rPr>
              <w:t>.</w:t>
            </w:r>
            <w:r w:rsidRPr="00CC2D11">
              <w:rPr>
                <w:rFonts w:ascii="Arial" w:hAnsi="Arial" w:cs="Arial"/>
                <w:lang w:val="en-US"/>
              </w:rPr>
              <w:t xml:space="preserve"> Based on the reauthentication, the SoR/UPU counter will be reset</w:t>
            </w:r>
            <w:r>
              <w:rPr>
                <w:rFonts w:ascii="Arial" w:hAnsi="Arial" w:cs="Arial"/>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360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9B256A" w:rsidR="001E41F3" w:rsidRPr="00533606" w:rsidRDefault="003B2A11" w:rsidP="00533606">
            <w:pPr>
              <w:pStyle w:val="CRCoverPage"/>
              <w:spacing w:after="0"/>
              <w:rPr>
                <w:rFonts w:cs="Arial"/>
                <w:noProof/>
              </w:rPr>
            </w:pPr>
            <w:r>
              <w:rPr>
                <w:rFonts w:cs="Arial"/>
                <w:noProof/>
              </w:rPr>
              <w:t xml:space="preserve">Mismatched </w:t>
            </w:r>
            <w:r w:rsidR="003E014F">
              <w:rPr>
                <w:rFonts w:cs="Arial"/>
                <w:noProof/>
              </w:rPr>
              <w:t xml:space="preserve">SoR/UPU </w:t>
            </w:r>
            <w:r>
              <w:rPr>
                <w:rFonts w:cs="Arial"/>
                <w:noProof/>
              </w:rPr>
              <w:t>counter will cause UE to ignore the SoC/UPU packet.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15E43B" w:rsidR="001E41F3" w:rsidRDefault="008C3C3F" w:rsidP="00533606">
            <w:pPr>
              <w:pStyle w:val="CRCoverPage"/>
              <w:spacing w:after="0"/>
              <w:rPr>
                <w:noProof/>
              </w:rPr>
            </w:pPr>
            <w:r>
              <w:rPr>
                <w:sz w:val="24"/>
                <w:lang w:eastAsia="x-none"/>
              </w:rPr>
              <w:t>6.14.2.1, 6.14.2.2,</w:t>
            </w:r>
            <w:r w:rsidR="00EB3BD8">
              <w:rPr>
                <w:sz w:val="24"/>
                <w:lang w:eastAsia="x-none"/>
              </w:rPr>
              <w:t xml:space="preserve"> 6.15.2.1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6FD2F" w:rsidR="001E41F3" w:rsidRDefault="005336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BD987" w:rsidR="001E41F3" w:rsidRDefault="005336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4E7A3" w:rsidR="001E41F3" w:rsidRDefault="005336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5E74DD" w:rsidR="008863B9" w:rsidRDefault="00FE734D">
            <w:pPr>
              <w:pStyle w:val="CRCoverPage"/>
              <w:spacing w:after="0"/>
              <w:ind w:left="100"/>
              <w:rPr>
                <w:noProof/>
              </w:rPr>
            </w:pPr>
            <w:r>
              <w:rPr>
                <w:noProof/>
              </w:rPr>
              <w:t>S3</w:t>
            </w:r>
            <w:r w:rsidR="00BF6FBF">
              <w:rPr>
                <w:noProof/>
              </w:rPr>
              <w:t>-232529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33E172FC" w:rsidR="001E41F3" w:rsidRDefault="00653CB9">
      <w:pPr>
        <w:rPr>
          <w:noProof/>
          <w:sz w:val="40"/>
          <w:szCs w:val="40"/>
        </w:rPr>
      </w:pPr>
      <w:r w:rsidRPr="00653CB9">
        <w:rPr>
          <w:noProof/>
          <w:sz w:val="40"/>
          <w:szCs w:val="40"/>
        </w:rPr>
        <w:lastRenderedPageBreak/>
        <w:t>************ START OF CHANGES</w:t>
      </w:r>
      <w:r w:rsidR="00C21BC6">
        <w:rPr>
          <w:noProof/>
          <w:sz w:val="40"/>
          <w:szCs w:val="40"/>
        </w:rPr>
        <w:t>**********</w:t>
      </w:r>
    </w:p>
    <w:p w14:paraId="3404555F" w14:textId="77777777" w:rsidR="00A03F61" w:rsidRDefault="00A03F61" w:rsidP="00A03F61">
      <w:pPr>
        <w:pStyle w:val="Heading4"/>
      </w:pPr>
      <w:bookmarkStart w:id="1" w:name="_Toc19634772"/>
      <w:bookmarkStart w:id="2" w:name="_Toc26875832"/>
      <w:bookmarkStart w:id="3" w:name="_Toc35528583"/>
      <w:bookmarkStart w:id="4" w:name="_Toc35533344"/>
      <w:bookmarkStart w:id="5" w:name="_Toc45028687"/>
      <w:bookmarkStart w:id="6" w:name="_Toc45274352"/>
      <w:bookmarkStart w:id="7" w:name="_Toc45274939"/>
      <w:bookmarkStart w:id="8" w:name="_Toc51168196"/>
      <w:bookmarkStart w:id="9" w:name="_Toc129956437"/>
      <w:r>
        <w:t>6.14.2.1</w:t>
      </w:r>
      <w:r>
        <w:tab/>
        <w:t xml:space="preserve">Procedure for </w:t>
      </w:r>
      <w:r w:rsidRPr="001A1D33">
        <w:t>steering of UE in VPLMN during registration</w:t>
      </w:r>
      <w:bookmarkEnd w:id="1"/>
      <w:bookmarkEnd w:id="2"/>
      <w:bookmarkEnd w:id="3"/>
      <w:bookmarkEnd w:id="4"/>
      <w:bookmarkEnd w:id="5"/>
      <w:bookmarkEnd w:id="6"/>
      <w:bookmarkEnd w:id="7"/>
      <w:bookmarkEnd w:id="8"/>
      <w:bookmarkEnd w:id="9"/>
    </w:p>
    <w:p w14:paraId="254BFDF2" w14:textId="77777777" w:rsidR="00A03F61" w:rsidRDefault="00A03F61" w:rsidP="00A03F61">
      <w:r>
        <w:t xml:space="preserve">The security procedure for the case where the UE registers with VPLMN AMF </w:t>
      </w:r>
      <w:proofErr w:type="gramStart"/>
      <w:r>
        <w:t>is described</w:t>
      </w:r>
      <w:proofErr w:type="gramEnd"/>
      <w:r>
        <w:t xml:space="preserve"> below in figure</w:t>
      </w:r>
      <w:r>
        <w:rPr>
          <w:noProof/>
        </w:rPr>
        <w:t> </w:t>
      </w:r>
      <w:r>
        <w:t>6.14.2.1-1:</w:t>
      </w:r>
    </w:p>
    <w:p w14:paraId="6F59FDFC" w14:textId="77777777" w:rsidR="00A03F61" w:rsidRDefault="00A03F61" w:rsidP="00A03F61">
      <w:pPr>
        <w:pStyle w:val="TH"/>
      </w:pPr>
      <w:r w:rsidRPr="00EE4D61">
        <w:rPr>
          <w:noProof/>
          <w:sz w:val="16"/>
        </w:rPr>
        <w:object w:dxaOrig="11055" w:dyaOrig="9315" w14:anchorId="1D0904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pt;height:326pt" o:ole="">
            <v:imagedata r:id="rId23" o:title=""/>
          </v:shape>
          <o:OLEObject Type="Embed" ProgID="Visio.Drawing.15" ShapeID="_x0000_i1025" DrawAspect="Content" ObjectID="_1752784254" r:id="rId24"/>
        </w:object>
      </w:r>
    </w:p>
    <w:p w14:paraId="6A719AEA" w14:textId="77777777" w:rsidR="00A03F61" w:rsidRPr="00B70E0C" w:rsidRDefault="00A03F61" w:rsidP="00A03F61">
      <w:pPr>
        <w:pStyle w:val="TF"/>
        <w:rPr>
          <w:bCs/>
        </w:rPr>
      </w:pPr>
      <w:r>
        <w:t>Figure 6.14.2.1-1</w:t>
      </w:r>
      <w:r w:rsidRPr="007D323A">
        <w:t>: Procedure for providing list of preferred PLMN/access technology combinations</w:t>
      </w:r>
      <w:r w:rsidRPr="00E15D06">
        <w:rPr>
          <w:b w:val="0"/>
          <w:lang w:val="en-US"/>
        </w:rPr>
        <w:t xml:space="preserve"> </w:t>
      </w:r>
      <w:r w:rsidRPr="00E15D06">
        <w:rPr>
          <w:bCs/>
          <w:lang w:val="en-US"/>
        </w:rPr>
        <w:t xml:space="preserve">during registration in </w:t>
      </w:r>
      <w:proofErr w:type="gramStart"/>
      <w:r w:rsidRPr="00E15D06">
        <w:rPr>
          <w:bCs/>
          <w:lang w:val="en-US"/>
        </w:rPr>
        <w:t>VPLMN</w:t>
      </w:r>
      <w:proofErr w:type="gramEnd"/>
    </w:p>
    <w:p w14:paraId="2350F247" w14:textId="77777777" w:rsidR="00A03F61" w:rsidRDefault="00A03F61" w:rsidP="00A03F61">
      <w:pPr>
        <w:pStyle w:val="B10"/>
        <w:rPr>
          <w:noProof/>
        </w:rPr>
      </w:pPr>
      <w:bookmarkStart w:id="10" w:name="_Hlk513540490"/>
      <w:r>
        <w:rPr>
          <w:noProof/>
        </w:rPr>
        <w:t>1)</w:t>
      </w:r>
      <w:r>
        <w:rPr>
          <w:noProof/>
        </w:rPr>
        <w:tab/>
        <w:t>The UE initiates registration by sending Registration Request message to the VPLMN AMF.</w:t>
      </w:r>
    </w:p>
    <w:p w14:paraId="736B5D84" w14:textId="77777777" w:rsidR="00A03F61" w:rsidRDefault="00A03F61" w:rsidP="00A03F61">
      <w:pPr>
        <w:pStyle w:val="B10"/>
      </w:pPr>
      <w:r>
        <w:rPr>
          <w:noProof/>
        </w:rPr>
        <w:t>2-3)</w:t>
      </w:r>
      <w:r>
        <w:rPr>
          <w:noProof/>
        </w:rPr>
        <w:tab/>
        <w:t xml:space="preserve">The VPLMN AMF </w:t>
      </w:r>
      <w:r>
        <w:t xml:space="preserve">executes the registration procedure as defined in sub-clause 4.2.2.2.2 of 3GPP TS 23.502 [8]. As part of the registration procedure, the VPLMN AMF </w:t>
      </w:r>
      <w:r w:rsidRPr="00050CA8">
        <w:t>execute</w:t>
      </w:r>
      <w:r>
        <w:t>s</w:t>
      </w:r>
      <w:r w:rsidRPr="00050CA8">
        <w:t xml:space="preserve"> </w:t>
      </w:r>
      <w:r>
        <w:t xml:space="preserve">primary </w:t>
      </w:r>
      <w:r w:rsidRPr="00050CA8">
        <w:t>authentication of the UE</w:t>
      </w:r>
      <w:r>
        <w:t xml:space="preserve"> and then </w:t>
      </w:r>
      <w:proofErr w:type="gramStart"/>
      <w:r>
        <w:t>initiates</w:t>
      </w:r>
      <w:proofErr w:type="gramEnd"/>
      <w:r>
        <w:t xml:space="preserve"> the NAS SMC procedure, </w:t>
      </w:r>
      <w:r w:rsidRPr="00EC2072">
        <w:t>after the authentication is successful</w:t>
      </w:r>
      <w:r>
        <w:t xml:space="preserve">. </w:t>
      </w:r>
    </w:p>
    <w:p w14:paraId="78EF74FB" w14:textId="77777777" w:rsidR="00A03F61" w:rsidRDefault="00A03F61" w:rsidP="00A03F61">
      <w:pPr>
        <w:pStyle w:val="B10"/>
      </w:pPr>
      <w:r>
        <w:rPr>
          <w:noProof/>
        </w:rPr>
        <w:t>4-5) The VPLMN AMF invokes the Nudm_UECM_Registration message to the UDM and registers access with the UDM as per step 14a in sub-clause 4.2.2.2.2 of 3GPP TS 23.502[8].</w:t>
      </w:r>
    </w:p>
    <w:p w14:paraId="1567ADE8" w14:textId="77777777" w:rsidR="00A03F61" w:rsidRDefault="00A03F61" w:rsidP="00A03F61">
      <w:pPr>
        <w:pStyle w:val="B10"/>
        <w:rPr>
          <w:noProof/>
        </w:rPr>
      </w:pPr>
      <w:r>
        <w:t>6)</w:t>
      </w:r>
      <w:r>
        <w:tab/>
        <w:t xml:space="preserve">The VPLMN AMF invokes </w:t>
      </w:r>
      <w:proofErr w:type="spellStart"/>
      <w:r w:rsidRPr="00D44BCC">
        <w:t>Nudm_SDM_Get</w:t>
      </w:r>
      <w:proofErr w:type="spellEnd"/>
      <w:r>
        <w:rPr>
          <w:noProof/>
        </w:rPr>
        <w:t xml:space="preserve"> </w:t>
      </w:r>
      <w:r w:rsidRPr="00D44BCC">
        <w:t>service operation</w:t>
      </w:r>
      <w:r>
        <w:rPr>
          <w:noProof/>
        </w:rPr>
        <w:t xml:space="preserve"> message to the UDM </w:t>
      </w:r>
      <w:r>
        <w:t>to get amongst other information the Access and Mobility Subscription data for the UE (see step 14b in sub-clause 4.2.2.2.2 of 3GPP TS 23.502 [8])</w:t>
      </w:r>
      <w:r>
        <w:rPr>
          <w:noProof/>
        </w:rPr>
        <w:t>.</w:t>
      </w:r>
    </w:p>
    <w:p w14:paraId="45876656" w14:textId="77777777" w:rsidR="00A03F61" w:rsidRDefault="00A03F61" w:rsidP="00A03F61">
      <w:pPr>
        <w:pStyle w:val="B10"/>
      </w:pPr>
      <w:r>
        <w:rPr>
          <w:noProof/>
        </w:rPr>
        <w:t>7)</w:t>
      </w:r>
      <w:r>
        <w:rPr>
          <w:noProof/>
        </w:rPr>
        <w:tab/>
        <w:t xml:space="preserve">The UDM decides to send the Steering </w:t>
      </w:r>
      <w:r w:rsidRPr="00E704A7">
        <w:rPr>
          <w:noProof/>
        </w:rPr>
        <w:t>of Roaming</w:t>
      </w:r>
      <w:r w:rsidRPr="00066A76">
        <w:rPr>
          <w:noProof/>
        </w:rPr>
        <w:t xml:space="preserve"> </w:t>
      </w:r>
      <w:r>
        <w:rPr>
          <w:noProof/>
        </w:rPr>
        <w:t xml:space="preserve">Information, and obtains </w:t>
      </w:r>
      <w:r>
        <w:t xml:space="preserve">a list of preferred PLMN/access technology combinations </w:t>
      </w:r>
      <w:r w:rsidRPr="004306C3">
        <w:t>and optional additional SoR information (</w:t>
      </w:r>
      <w:proofErr w:type="gramStart"/>
      <w:r w:rsidRPr="004306C3">
        <w:t>e.g.</w:t>
      </w:r>
      <w:proofErr w:type="gramEnd"/>
      <w:r w:rsidRPr="004306C3">
        <w:t xml:space="preserve"> SOR-</w:t>
      </w:r>
      <w:proofErr w:type="spellStart"/>
      <w:r w:rsidRPr="004306C3">
        <w:t>CMCI</w:t>
      </w:r>
      <w:proofErr w:type="spellEnd"/>
      <w:r w:rsidRPr="004306C3">
        <w:t xml:space="preserve"> and the "Store the SOR-</w:t>
      </w:r>
      <w:proofErr w:type="spellStart"/>
      <w:r w:rsidRPr="004306C3">
        <w:t>CMCI</w:t>
      </w:r>
      <w:proofErr w:type="spellEnd"/>
      <w:r w:rsidRPr="004306C3">
        <w:t xml:space="preserve"> in the ME" indicator), </w:t>
      </w:r>
      <w:r>
        <w:t>or a secured packet</w:t>
      </w:r>
      <w:r w:rsidRPr="00066A76">
        <w:rPr>
          <w:noProof/>
        </w:rPr>
        <w:t xml:space="preserve"> </w:t>
      </w:r>
      <w:r>
        <w:rPr>
          <w:noProof/>
        </w:rPr>
        <w:t xml:space="preserve">list as described in TS </w:t>
      </w:r>
      <w:r>
        <w:t>23.122</w:t>
      </w:r>
      <w:r w:rsidRPr="005E359D">
        <w:t xml:space="preserve"> [</w:t>
      </w:r>
      <w:r>
        <w:t>53</w:t>
      </w:r>
      <w:r w:rsidRPr="005E359D">
        <w:t>].</w:t>
      </w:r>
    </w:p>
    <w:p w14:paraId="766DCEE6" w14:textId="77777777" w:rsidR="00A03F61" w:rsidRDefault="00A03F61" w:rsidP="00A03F61">
      <w:pPr>
        <w:pStyle w:val="NO"/>
      </w:pPr>
      <w:r w:rsidRPr="004306C3">
        <w:t xml:space="preserve">NOTE </w:t>
      </w:r>
      <w:r>
        <w:t>1</w:t>
      </w:r>
      <w:r w:rsidRPr="004306C3">
        <w:t>: Additional SoR information (</w:t>
      </w:r>
      <w:proofErr w:type="gramStart"/>
      <w:r w:rsidRPr="004306C3">
        <w:t>e.g.</w:t>
      </w:r>
      <w:proofErr w:type="gramEnd"/>
      <w:r w:rsidRPr="004306C3">
        <w:t xml:space="preserve"> SOR-</w:t>
      </w:r>
      <w:proofErr w:type="spellStart"/>
      <w:r w:rsidRPr="004306C3">
        <w:t>CMCI</w:t>
      </w:r>
      <w:proofErr w:type="spellEnd"/>
      <w:r w:rsidRPr="004306C3">
        <w:t xml:space="preserve"> and the "Store the SOR-</w:t>
      </w:r>
      <w:proofErr w:type="spellStart"/>
      <w:r w:rsidRPr="004306C3">
        <w:t>CMCI</w:t>
      </w:r>
      <w:proofErr w:type="spellEnd"/>
      <w:r w:rsidRPr="004306C3">
        <w:t xml:space="preserve"> in the ME" indicator) can only be added when the AMF supports SoR transparent container.</w:t>
      </w:r>
    </w:p>
    <w:p w14:paraId="6DA74FB4" w14:textId="77777777" w:rsidR="00A03F61" w:rsidRPr="003B6B7A" w:rsidRDefault="00A03F61" w:rsidP="00A03F61">
      <w:pPr>
        <w:pStyle w:val="B2"/>
      </w:pPr>
      <w:r>
        <w:tab/>
        <w:t xml:space="preserve">If the UDM determines that the UE is configured to not expect to receive </w:t>
      </w:r>
      <w:r w:rsidRPr="00E704A7">
        <w:t>Steering of Roaming</w:t>
      </w:r>
      <w:r>
        <w:t xml:space="preserve"> Information at initial registration and if the UDM determines that </w:t>
      </w:r>
      <w:r w:rsidRPr="00066A76">
        <w:t>no change of the "Operator Controlled PLMN Selector with Access Technology" list stored in the UE is needed</w:t>
      </w:r>
      <w:r>
        <w:t xml:space="preserve">, then the UDM may not piggyback </w:t>
      </w:r>
      <w:r w:rsidRPr="00E704A7">
        <w:t xml:space="preserve">Steering of Roaming </w:t>
      </w:r>
      <w:r>
        <w:t xml:space="preserve">Information at all in the </w:t>
      </w:r>
      <w:proofErr w:type="spellStart"/>
      <w:r>
        <w:t>Nudm_SDM_Get</w:t>
      </w:r>
      <w:proofErr w:type="spellEnd"/>
      <w:r>
        <w:t xml:space="preserve"> response and hence the following steps are omitted.</w:t>
      </w:r>
    </w:p>
    <w:p w14:paraId="46A999DC" w14:textId="77777777" w:rsidR="00A03F61" w:rsidRDefault="00A03F61" w:rsidP="00A03F61">
      <w:pPr>
        <w:pStyle w:val="B10"/>
      </w:pPr>
      <w:r>
        <w:rPr>
          <w:noProof/>
        </w:rPr>
        <w:lastRenderedPageBreak/>
        <w:t>8-9)</w:t>
      </w:r>
      <w:r>
        <w:rPr>
          <w:noProof/>
        </w:rPr>
        <w:tab/>
        <w:t>T</w:t>
      </w:r>
      <w:r>
        <w:t xml:space="preserve">he UDM shall </w:t>
      </w:r>
      <w:r w:rsidRPr="00D44BCC">
        <w:t xml:space="preserve">invoke </w:t>
      </w:r>
      <w:proofErr w:type="spellStart"/>
      <w:r w:rsidRPr="00D44BCC">
        <w:t>N</w:t>
      </w:r>
      <w:r>
        <w:t>ausf</w:t>
      </w:r>
      <w:r w:rsidRPr="00D44BCC">
        <w:t>_</w:t>
      </w:r>
      <w:r>
        <w:t>SoRProtection</w:t>
      </w:r>
      <w:proofErr w:type="spellEnd"/>
      <w:r>
        <w:rPr>
          <w:noProof/>
        </w:rPr>
        <w:t xml:space="preserve"> </w:t>
      </w:r>
      <w:r w:rsidRPr="00D44BCC">
        <w:t>service operation</w:t>
      </w:r>
      <w:r>
        <w:rPr>
          <w:noProof/>
        </w:rPr>
        <w:t xml:space="preserve"> message to the AUSF </w:t>
      </w:r>
      <w:r>
        <w:t>to get SoR-MAC-</w:t>
      </w:r>
      <w:proofErr w:type="spellStart"/>
      <w:r>
        <w:t>I</w:t>
      </w:r>
      <w:r w:rsidRPr="00DF7EC1">
        <w:rPr>
          <w:vertAlign w:val="subscript"/>
        </w:rPr>
        <w:t>AUSF</w:t>
      </w:r>
      <w:proofErr w:type="spellEnd"/>
      <w:r>
        <w:t xml:space="preserve"> and </w:t>
      </w:r>
      <w:r>
        <w:rPr>
          <w:noProof/>
        </w:rPr>
        <w:t>Counter</w:t>
      </w:r>
      <w:r w:rsidRPr="00C22478">
        <w:rPr>
          <w:noProof/>
          <w:vertAlign w:val="subscript"/>
        </w:rPr>
        <w:t>SoR</w:t>
      </w:r>
      <w:r>
        <w:rPr>
          <w:noProof/>
        </w:rPr>
        <w:t xml:space="preserve"> as specified in sub-clause </w:t>
      </w:r>
      <w:r>
        <w:rPr>
          <w:rFonts w:eastAsia="SimSun"/>
        </w:rPr>
        <w:t>14.1.3 of this document</w:t>
      </w:r>
      <w:r>
        <w:t xml:space="preserve">. The UDM shall select the AUSF that holds the latest </w:t>
      </w:r>
      <w:proofErr w:type="spellStart"/>
      <w:r>
        <w:t>K</w:t>
      </w:r>
      <w:r w:rsidRPr="00EE5FB1">
        <w:rPr>
          <w:vertAlign w:val="subscript"/>
        </w:rPr>
        <w:t>AUSF</w:t>
      </w:r>
      <w:proofErr w:type="spellEnd"/>
      <w:r>
        <w:t xml:space="preserve"> of the UE.</w:t>
      </w:r>
    </w:p>
    <w:p w14:paraId="7380754B" w14:textId="77777777" w:rsidR="00A03F61" w:rsidRDefault="00A03F61" w:rsidP="00A03F61">
      <w:pPr>
        <w:pStyle w:val="B2"/>
      </w:pPr>
      <w:r>
        <w:t xml:space="preserve">If the HPLMN </w:t>
      </w:r>
      <w:r w:rsidRPr="00F435D4">
        <w:t>decide</w:t>
      </w:r>
      <w:r>
        <w:t>s</w:t>
      </w:r>
      <w:r w:rsidRPr="00F435D4">
        <w:t xml:space="preserve"> </w:t>
      </w:r>
      <w:r>
        <w:t xml:space="preserve">that the UE is to acknowledge the successful security check of the received </w:t>
      </w:r>
      <w:r>
        <w:rPr>
          <w:noProof/>
        </w:rPr>
        <w:t xml:space="preserve">Steering </w:t>
      </w:r>
      <w:r w:rsidRPr="00E704A7">
        <w:rPr>
          <w:noProof/>
        </w:rPr>
        <w:t xml:space="preserve">of Roaming </w:t>
      </w:r>
      <w:r w:rsidRPr="00F435D4">
        <w:rPr>
          <w:noProof/>
        </w:rPr>
        <w:t xml:space="preserve"> </w:t>
      </w:r>
      <w:r>
        <w:rPr>
          <w:noProof/>
        </w:rPr>
        <w:t>Information</w:t>
      </w:r>
      <w:r>
        <w:t>, then the UDM shall set accordingly</w:t>
      </w:r>
      <w:r w:rsidRPr="00F435D4">
        <w:t xml:space="preserve"> </w:t>
      </w:r>
      <w:r>
        <w:t xml:space="preserve">the ACK Indication included in the </w:t>
      </w:r>
      <w:proofErr w:type="spellStart"/>
      <w:r w:rsidRPr="002B709F">
        <w:t>Nausf_SoRProtection</w:t>
      </w:r>
      <w:proofErr w:type="spellEnd"/>
      <w:r w:rsidRPr="002B709F">
        <w:rPr>
          <w:noProof/>
        </w:rPr>
        <w:t xml:space="preserve"> </w:t>
      </w:r>
      <w:r w:rsidRPr="002B709F">
        <w:t>service operation</w:t>
      </w:r>
      <w:r w:rsidRPr="002B709F">
        <w:rPr>
          <w:noProof/>
        </w:rPr>
        <w:t xml:space="preserve"> message</w:t>
      </w:r>
      <w:r>
        <w:rPr>
          <w:noProof/>
        </w:rPr>
        <w:t xml:space="preserve"> to signal that it also needs the expected </w:t>
      </w:r>
      <w:r>
        <w:t>SoR-</w:t>
      </w:r>
      <w:proofErr w:type="spellStart"/>
      <w:r>
        <w:t>XMAC</w:t>
      </w:r>
      <w:proofErr w:type="spellEnd"/>
      <w:r>
        <w:t>-</w:t>
      </w:r>
      <w:proofErr w:type="spellStart"/>
      <w:r>
        <w:t>I</w:t>
      </w:r>
      <w:r w:rsidRPr="00E336BD">
        <w:rPr>
          <w:vertAlign w:val="subscript"/>
        </w:rPr>
        <w:t>UE</w:t>
      </w:r>
      <w:proofErr w:type="spellEnd"/>
      <w:r>
        <w:t xml:space="preserve">, </w:t>
      </w:r>
      <w:r>
        <w:rPr>
          <w:noProof/>
        </w:rPr>
        <w:t xml:space="preserve">as specified in sub-clause </w:t>
      </w:r>
      <w:r>
        <w:rPr>
          <w:rFonts w:eastAsia="SimSun"/>
        </w:rPr>
        <w:t>14.1.3 of this document</w:t>
      </w:r>
      <w:r>
        <w:t>.</w:t>
      </w:r>
    </w:p>
    <w:p w14:paraId="2220BF6D" w14:textId="77777777" w:rsidR="00A03F61" w:rsidRDefault="00A03F61" w:rsidP="00A03F61">
      <w:pPr>
        <w:pStyle w:val="NO"/>
      </w:pPr>
      <w:r>
        <w:t>NOTE 2:</w:t>
      </w:r>
      <w:r>
        <w:tab/>
      </w:r>
      <w:r w:rsidRPr="00E13D00">
        <w:t xml:space="preserve">At reception of </w:t>
      </w:r>
      <w:proofErr w:type="spellStart"/>
      <w:r w:rsidRPr="00E13D00">
        <w:t>Nausf_SoRProtection</w:t>
      </w:r>
      <w:r>
        <w:t>_Protect</w:t>
      </w:r>
      <w:proofErr w:type="spellEnd"/>
      <w:r w:rsidRPr="00E13D00">
        <w:t xml:space="preserve"> request from the UDM, </w:t>
      </w:r>
      <w:r>
        <w:t xml:space="preserve">if the SoR header is not included in the request, </w:t>
      </w:r>
      <w:r w:rsidRPr="00E13D00">
        <w:t>the AUSF construct</w:t>
      </w:r>
      <w:r>
        <w:t>s</w:t>
      </w:r>
      <w:r w:rsidRPr="00E13D00">
        <w:t xml:space="preserve"> </w:t>
      </w:r>
      <w:r>
        <w:t xml:space="preserve">the </w:t>
      </w:r>
      <w:r w:rsidRPr="00E13D00">
        <w:t>S</w:t>
      </w:r>
      <w:r>
        <w:t>O</w:t>
      </w:r>
      <w:r w:rsidRPr="00E13D00">
        <w:t>R header</w:t>
      </w:r>
      <w:r>
        <w:t>,</w:t>
      </w:r>
      <w:r w:rsidRPr="00E13D00">
        <w:t xml:space="preserve"> as described in clause</w:t>
      </w:r>
      <w:r>
        <w:t xml:space="preserve"> 9.11.3.51 of TS 24.501 [35], based on the information received from the UDM, i.e. ACK Indication and list of preferred PLMN/access technology combinations or secured packet (if provided); otherwise, if the SoR header is contained in the request, the AUSF uses the received SoR header in the calculation of SoR-MAC-</w:t>
      </w:r>
      <w:proofErr w:type="spellStart"/>
      <w:r>
        <w:t>I</w:t>
      </w:r>
      <w:r>
        <w:rPr>
          <w:vertAlign w:val="subscript"/>
        </w:rPr>
        <w:t>AUSF</w:t>
      </w:r>
      <w:proofErr w:type="spellEnd"/>
      <w:r>
        <w:rPr>
          <w:vertAlign w:val="subscript"/>
        </w:rPr>
        <w:t>.</w:t>
      </w:r>
      <w:r>
        <w:t>.</w:t>
      </w:r>
    </w:p>
    <w:p w14:paraId="5D5C71C4" w14:textId="77777777" w:rsidR="00A03F61" w:rsidRDefault="00A03F61" w:rsidP="00A03F61">
      <w:pPr>
        <w:pStyle w:val="B10"/>
        <w:ind w:firstLine="0"/>
      </w:pPr>
      <w:r>
        <w:t xml:space="preserve">The details of the </w:t>
      </w:r>
      <w:r>
        <w:rPr>
          <w:noProof/>
        </w:rPr>
        <w:t>Counter</w:t>
      </w:r>
      <w:r w:rsidRPr="00C22478">
        <w:rPr>
          <w:noProof/>
          <w:vertAlign w:val="subscript"/>
        </w:rPr>
        <w:t>SoR</w:t>
      </w:r>
      <w:r w:rsidRPr="008E75D9">
        <w:t xml:space="preserve"> </w:t>
      </w:r>
      <w:proofErr w:type="gramStart"/>
      <w:r>
        <w:t>are</w:t>
      </w:r>
      <w:r w:rsidRPr="00F435D4">
        <w:t xml:space="preserve"> </w:t>
      </w:r>
      <w:r>
        <w:rPr>
          <w:noProof/>
        </w:rPr>
        <w:t>specified</w:t>
      </w:r>
      <w:proofErr w:type="gramEnd"/>
      <w:r>
        <w:rPr>
          <w:noProof/>
        </w:rPr>
        <w:t xml:space="preserve"> in sub-clause 6.14.2.3 </w:t>
      </w:r>
      <w:r>
        <w:rPr>
          <w:rFonts w:eastAsia="SimSun"/>
        </w:rPr>
        <w:t>of this document</w:t>
      </w:r>
      <w:r>
        <w:t xml:space="preserve">.  The inclusion of </w:t>
      </w:r>
      <w:bookmarkStart w:id="11" w:name="_Hlk525288496"/>
      <w:r>
        <w:t xml:space="preserve">the </w:t>
      </w:r>
      <w:r>
        <w:rPr>
          <w:lang w:val="en-US"/>
        </w:rPr>
        <w:t>Steering List</w:t>
      </w:r>
      <w:r>
        <w:t xml:space="preserve">  </w:t>
      </w:r>
      <w:bookmarkEnd w:id="11"/>
      <w:r>
        <w:t>and the SoR header in the calculation of SoR-MAC-</w:t>
      </w:r>
      <w:proofErr w:type="spellStart"/>
      <w:r>
        <w:t>I</w:t>
      </w:r>
      <w:r w:rsidRPr="00DF7EC1">
        <w:rPr>
          <w:vertAlign w:val="subscript"/>
        </w:rPr>
        <w:t>AUSF</w:t>
      </w:r>
      <w:proofErr w:type="spellEnd"/>
      <w:r>
        <w:t xml:space="preserve"> allows the UE to verify that the received Steering </w:t>
      </w:r>
      <w:r w:rsidRPr="00E704A7">
        <w:t xml:space="preserve">of Roaming </w:t>
      </w:r>
      <w:r>
        <w:t xml:space="preserve">Information </w:t>
      </w:r>
      <w:proofErr w:type="gramStart"/>
      <w:r>
        <w:t>is not tampered</w:t>
      </w:r>
      <w:proofErr w:type="gramEnd"/>
      <w:r>
        <w:t xml:space="preserve"> with or removed by the VPLMN. The expected SoR-</w:t>
      </w:r>
      <w:proofErr w:type="spellStart"/>
      <w:r>
        <w:t>XMAC</w:t>
      </w:r>
      <w:proofErr w:type="spellEnd"/>
      <w:r>
        <w:t>-</w:t>
      </w:r>
      <w:proofErr w:type="spellStart"/>
      <w:r>
        <w:t>I</w:t>
      </w:r>
      <w:r>
        <w:rPr>
          <w:vertAlign w:val="subscript"/>
        </w:rPr>
        <w:t>UE</w:t>
      </w:r>
      <w:proofErr w:type="spellEnd"/>
      <w:r>
        <w:t xml:space="preserve"> allows the UDM to verify that the UE received the Steering </w:t>
      </w:r>
      <w:r w:rsidRPr="00B5772A">
        <w:t xml:space="preserve">of Roaming </w:t>
      </w:r>
      <w:r>
        <w:t xml:space="preserve">Information. </w:t>
      </w:r>
    </w:p>
    <w:p w14:paraId="3E855CBF" w14:textId="77777777" w:rsidR="00A03F61" w:rsidRDefault="00A03F61" w:rsidP="00A03F61">
      <w:pPr>
        <w:pStyle w:val="B10"/>
        <w:rPr>
          <w:noProof/>
        </w:rPr>
      </w:pPr>
      <w:r>
        <w:rPr>
          <w:noProof/>
        </w:rPr>
        <w:t>10)</w:t>
      </w:r>
      <w:r>
        <w:rPr>
          <w:noProof/>
        </w:rPr>
        <w:tab/>
        <w:t xml:space="preserve">The </w:t>
      </w:r>
      <w:r w:rsidRPr="00D44BCC">
        <w:t xml:space="preserve">UDM responds </w:t>
      </w:r>
      <w:r>
        <w:t xml:space="preserve">to </w:t>
      </w:r>
      <w:r>
        <w:rPr>
          <w:noProof/>
        </w:rPr>
        <w:t xml:space="preserve">the </w:t>
      </w:r>
      <w:proofErr w:type="spellStart"/>
      <w:r w:rsidRPr="00D44BCC">
        <w:t>Nudm_SDM_Get</w:t>
      </w:r>
      <w:proofErr w:type="spellEnd"/>
      <w:r>
        <w:t xml:space="preserve"> service operation</w:t>
      </w:r>
      <w:r>
        <w:rPr>
          <w:noProof/>
        </w:rPr>
        <w:t xml:space="preserve"> to the VPLMN AMF</w:t>
      </w:r>
      <w:r w:rsidRPr="00B20D44">
        <w:rPr>
          <w:noProof/>
        </w:rPr>
        <w:t>, which shall include the SoR transparent container as specified in clause 6.1.6.3.2 of TS 29.503 [</w:t>
      </w:r>
      <w:r>
        <w:rPr>
          <w:noProof/>
        </w:rPr>
        <w:t>93</w:t>
      </w:r>
      <w:r w:rsidRPr="00B20D44">
        <w:rPr>
          <w:noProof/>
        </w:rPr>
        <w:t xml:space="preserve">] if the VPLMN AMF support SoR transparent container, or </w:t>
      </w:r>
      <w:r>
        <w:rPr>
          <w:noProof/>
        </w:rPr>
        <w:t xml:space="preserve">shall include </w:t>
      </w:r>
      <w:r w:rsidRPr="00B20D44">
        <w:rPr>
          <w:noProof/>
        </w:rPr>
        <w:t xml:space="preserve">individual IEs comprising </w:t>
      </w:r>
      <w:r>
        <w:rPr>
          <w:noProof/>
        </w:rPr>
        <w:t xml:space="preserve">the </w:t>
      </w:r>
      <w:r w:rsidRPr="00F435D4">
        <w:t>ACK Indication</w:t>
      </w:r>
      <w:r>
        <w:t>,</w:t>
      </w:r>
      <w:r w:rsidRPr="005F2CF5">
        <w:rPr>
          <w:noProof/>
        </w:rPr>
        <w:t xml:space="preserve"> </w:t>
      </w:r>
      <w:r>
        <w:rPr>
          <w:noProof/>
        </w:rPr>
        <w:t xml:space="preserve">the </w:t>
      </w:r>
      <w:r>
        <w:t>list of preferred PLMN/access technology combinations or secured packet</w:t>
      </w:r>
      <w:r>
        <w:rPr>
          <w:noProof/>
        </w:rPr>
        <w:t xml:space="preserve"> (if provided)</w:t>
      </w:r>
      <w:r>
        <w:t xml:space="preserve">, </w:t>
      </w:r>
      <w:r>
        <w:rPr>
          <w:noProof/>
        </w:rPr>
        <w:t>SoR-MAC-</w:t>
      </w:r>
      <w:proofErr w:type="spellStart"/>
      <w:r>
        <w:rPr>
          <w:noProof/>
        </w:rPr>
        <w:t>I</w:t>
      </w:r>
      <w:r w:rsidRPr="00DF7EC1">
        <w:rPr>
          <w:vertAlign w:val="subscript"/>
        </w:rPr>
        <w:t>AUSF</w:t>
      </w:r>
      <w:proofErr w:type="spellEnd"/>
      <w:r w:rsidRPr="0040342E">
        <w:rPr>
          <w:noProof/>
        </w:rPr>
        <w:t xml:space="preserve"> </w:t>
      </w:r>
      <w:r>
        <w:rPr>
          <w:noProof/>
        </w:rPr>
        <w:t>and Counter</w:t>
      </w:r>
      <w:r w:rsidRPr="005879F5">
        <w:rPr>
          <w:noProof/>
          <w:vertAlign w:val="subscript"/>
        </w:rPr>
        <w:t>SoR</w:t>
      </w:r>
      <w:r>
        <w:rPr>
          <w:noProof/>
        </w:rPr>
        <w:t xml:space="preserve"> </w:t>
      </w:r>
      <w:r>
        <w:t>within the Access and Mobility Subscription data. If the UDM requests an acknowledgement, it shall temporarily store the expected SoR-</w:t>
      </w:r>
      <w:proofErr w:type="spellStart"/>
      <w:r>
        <w:t>XMAC</w:t>
      </w:r>
      <w:proofErr w:type="spellEnd"/>
      <w:r>
        <w:t>-</w:t>
      </w:r>
      <w:proofErr w:type="spellStart"/>
      <w:r>
        <w:t>I</w:t>
      </w:r>
      <w:r w:rsidRPr="00E336BD">
        <w:rPr>
          <w:vertAlign w:val="subscript"/>
        </w:rPr>
        <w:t>UE</w:t>
      </w:r>
      <w:proofErr w:type="spellEnd"/>
      <w:r>
        <w:t xml:space="preserve">.   </w:t>
      </w:r>
    </w:p>
    <w:p w14:paraId="1D43DE7C" w14:textId="77777777" w:rsidR="00A03F61" w:rsidRDefault="00A03F61" w:rsidP="00A03F61">
      <w:pPr>
        <w:pStyle w:val="B10"/>
        <w:rPr>
          <w:noProof/>
        </w:rPr>
      </w:pPr>
      <w:r>
        <w:rPr>
          <w:noProof/>
        </w:rPr>
        <w:t>11)</w:t>
      </w:r>
      <w:r>
        <w:rPr>
          <w:noProof/>
        </w:rPr>
        <w:tab/>
        <w:t>If the SoR transparent container is received from the UDM,</w:t>
      </w:r>
      <w:r w:rsidRPr="00D324B9">
        <w:rPr>
          <w:noProof/>
        </w:rPr>
        <w:t xml:space="preserve"> </w:t>
      </w:r>
      <w:r>
        <w:rPr>
          <w:noProof/>
          <w:lang w:eastAsia="zh-CN"/>
        </w:rPr>
        <w:t>the VPLMN AMF shall include the received SoR transparent container in the Registration Accept message and send it to the UE. If the individual IEs are received from the UDM,</w:t>
      </w:r>
      <w:r>
        <w:rPr>
          <w:noProof/>
        </w:rPr>
        <w:t xml:space="preserve"> the VPLMN AMF shall </w:t>
      </w:r>
      <w:r w:rsidRPr="000C32B5">
        <w:rPr>
          <w:noProof/>
        </w:rPr>
        <w:t xml:space="preserve">construct the SOR header </w:t>
      </w:r>
      <w:r>
        <w:rPr>
          <w:noProof/>
        </w:rPr>
        <w:t>based on the ACK Indication and</w:t>
      </w:r>
      <w:r w:rsidRPr="000C32B5">
        <w:rPr>
          <w:noProof/>
        </w:rPr>
        <w:t xml:space="preserve"> the </w:t>
      </w:r>
      <w:r>
        <w:t>list of preferred PLMN/access technology combinations or  secured packet</w:t>
      </w:r>
      <w:r w:rsidRPr="000C32B5">
        <w:rPr>
          <w:noProof/>
        </w:rPr>
        <w:t xml:space="preserve"> (if provided)</w:t>
      </w:r>
      <w:r>
        <w:rPr>
          <w:noProof/>
        </w:rPr>
        <w:t xml:space="preserve"> received from the UDM </w:t>
      </w:r>
      <w:r w:rsidRPr="000C32B5">
        <w:rPr>
          <w:noProof/>
        </w:rPr>
        <w:t>and include it in the SOR transparent container as specified in clause 9.11.3.51 of TS</w:t>
      </w:r>
      <w:r>
        <w:rPr>
          <w:noProof/>
        </w:rPr>
        <w:t xml:space="preserve"> </w:t>
      </w:r>
      <w:r w:rsidRPr="000C32B5">
        <w:rPr>
          <w:noProof/>
        </w:rPr>
        <w:t>24.501</w:t>
      </w:r>
      <w:r>
        <w:rPr>
          <w:noProof/>
        </w:rPr>
        <w:t xml:space="preserve"> </w:t>
      </w:r>
      <w:r w:rsidRPr="000C32B5">
        <w:rPr>
          <w:noProof/>
        </w:rPr>
        <w:t>[35]</w:t>
      </w:r>
      <w:r>
        <w:rPr>
          <w:noProof/>
        </w:rPr>
        <w:t xml:space="preserve">. </w:t>
      </w:r>
      <w:r w:rsidRPr="00B20D44">
        <w:rPr>
          <w:noProof/>
        </w:rPr>
        <w:t xml:space="preserve">The vPLMN shall also include </w:t>
      </w:r>
      <w:r>
        <w:t>SoR-MAC-</w:t>
      </w:r>
      <w:proofErr w:type="spellStart"/>
      <w:r>
        <w:t>I</w:t>
      </w:r>
      <w:r w:rsidRPr="00DF7EC1">
        <w:rPr>
          <w:vertAlign w:val="subscript"/>
        </w:rPr>
        <w:t>AUSF</w:t>
      </w:r>
      <w:r>
        <w:t>and</w:t>
      </w:r>
      <w:proofErr w:type="spellEnd"/>
      <w:r>
        <w:t xml:space="preserve"> </w:t>
      </w:r>
      <w:r>
        <w:rPr>
          <w:noProof/>
        </w:rPr>
        <w:t>Counter</w:t>
      </w:r>
      <w:r w:rsidRPr="005879F5">
        <w:rPr>
          <w:noProof/>
          <w:vertAlign w:val="subscript"/>
        </w:rPr>
        <w:t>SoR</w:t>
      </w:r>
      <w:r>
        <w:t>(both also received from the UDM)</w:t>
      </w:r>
      <w:r w:rsidRPr="00B20D44">
        <w:t xml:space="preserve"> in the constructed SoR transparent </w:t>
      </w:r>
      <w:proofErr w:type="gramStart"/>
      <w:r w:rsidRPr="00B20D44">
        <w:t>container</w:t>
      </w:r>
      <w:r>
        <w:t>,</w:t>
      </w:r>
      <w:r w:rsidRPr="00B20D44">
        <w:t xml:space="preserve"> and</w:t>
      </w:r>
      <w:proofErr w:type="gramEnd"/>
      <w:r>
        <w:t xml:space="preserve"> convey</w:t>
      </w:r>
      <w:r w:rsidRPr="00B20D44">
        <w:t xml:space="preserve"> the constructed SoR transparent container </w:t>
      </w:r>
      <w:r>
        <w:t xml:space="preserve"> </w:t>
      </w:r>
      <w:r>
        <w:rPr>
          <w:noProof/>
        </w:rPr>
        <w:t xml:space="preserve">to the UE </w:t>
      </w:r>
      <w:r>
        <w:rPr>
          <w:noProof/>
          <w:lang w:eastAsia="zh-CN"/>
        </w:rPr>
        <w:t xml:space="preserve">in the </w:t>
      </w:r>
      <w:r w:rsidRPr="00D44BCC">
        <w:t xml:space="preserve">Registration Accept </w:t>
      </w:r>
      <w:r>
        <w:rPr>
          <w:noProof/>
          <w:lang w:eastAsia="zh-CN"/>
        </w:rPr>
        <w:t>message</w:t>
      </w:r>
      <w:r w:rsidRPr="00B20D44">
        <w:rPr>
          <w:noProof/>
          <w:lang w:eastAsia="zh-CN"/>
        </w:rPr>
        <w:t>.</w:t>
      </w:r>
    </w:p>
    <w:p w14:paraId="4FBAFF61" w14:textId="77777777" w:rsidR="00A03F61" w:rsidRDefault="00A03F61" w:rsidP="00A03F61">
      <w:pPr>
        <w:pStyle w:val="B10"/>
      </w:pPr>
      <w:r>
        <w:rPr>
          <w:noProof/>
        </w:rPr>
        <w:t>12)</w:t>
      </w:r>
      <w:r>
        <w:rPr>
          <w:noProof/>
        </w:rPr>
        <w:tab/>
        <w:t xml:space="preserve"> </w:t>
      </w:r>
      <w:r w:rsidRPr="00705173">
        <w:rPr>
          <w:noProof/>
        </w:rPr>
        <w:t>On receiving the Registration Accept message</w:t>
      </w:r>
      <w:r>
        <w:t xml:space="preserve"> with</w:t>
      </w:r>
      <w:r w:rsidRPr="00705173">
        <w:t xml:space="preserve"> </w:t>
      </w:r>
      <w:r w:rsidRPr="00B20D44">
        <w:t>the SoR transparent container from the AMF</w:t>
      </w:r>
      <w:r w:rsidRPr="00705173">
        <w:t xml:space="preserve"> the UE </w:t>
      </w:r>
      <w:r>
        <w:t xml:space="preserve">shall </w:t>
      </w:r>
      <w:r w:rsidRPr="00705173">
        <w:t>calculate the SoR-MAC</w:t>
      </w:r>
      <w:r>
        <w:t>-</w:t>
      </w:r>
      <w:proofErr w:type="spellStart"/>
      <w:r>
        <w:t>I</w:t>
      </w:r>
      <w:r w:rsidRPr="00DF7EC1">
        <w:rPr>
          <w:vertAlign w:val="subscript"/>
        </w:rPr>
        <w:t>AUSF</w:t>
      </w:r>
      <w:proofErr w:type="spellEnd"/>
      <w:r w:rsidRPr="00705173">
        <w:t xml:space="preserve"> in the same way as the AUSF (as specified in </w:t>
      </w:r>
      <w:r>
        <w:t>Annex</w:t>
      </w:r>
      <w:r w:rsidRPr="00705173">
        <w:t xml:space="preserve"> </w:t>
      </w:r>
      <w:r>
        <w:t>A.17</w:t>
      </w:r>
      <w:r w:rsidRPr="00705173">
        <w:t xml:space="preserve">) </w:t>
      </w:r>
      <w:r>
        <w:t xml:space="preserve">on the </w:t>
      </w:r>
      <w:r w:rsidRPr="00B20D44">
        <w:t>SoR transparent container</w:t>
      </w:r>
      <w:r>
        <w:t xml:space="preserve">, including the </w:t>
      </w:r>
      <w:r>
        <w:rPr>
          <w:noProof/>
        </w:rPr>
        <w:t>Counter</w:t>
      </w:r>
      <w:r w:rsidRPr="005879F5">
        <w:rPr>
          <w:noProof/>
          <w:vertAlign w:val="subscript"/>
        </w:rPr>
        <w:t>SoR</w:t>
      </w:r>
      <w:r>
        <w:t xml:space="preserve"> and the SoR header, </w:t>
      </w:r>
      <w:r w:rsidRPr="00705173">
        <w:t xml:space="preserve">and verifies </w:t>
      </w:r>
      <w:r w:rsidRPr="00FB1297">
        <w:t>whether it matches the SoR-MAC</w:t>
      </w:r>
      <w:r>
        <w:t>-</w:t>
      </w:r>
      <w:proofErr w:type="spellStart"/>
      <w:r>
        <w:t>I</w:t>
      </w:r>
      <w:r w:rsidRPr="00DF7EC1">
        <w:rPr>
          <w:vertAlign w:val="subscript"/>
        </w:rPr>
        <w:t>AUSF</w:t>
      </w:r>
      <w:proofErr w:type="spellEnd"/>
      <w:r w:rsidRPr="00FB1297">
        <w:t xml:space="preserve"> value received in the Registration Accept</w:t>
      </w:r>
      <w:r>
        <w:t xml:space="preserve"> message</w:t>
      </w:r>
      <w:r w:rsidRPr="00FB1297">
        <w:t>. Based on the SoR-MAC</w:t>
      </w:r>
      <w:r>
        <w:t>-</w:t>
      </w:r>
      <w:proofErr w:type="spellStart"/>
      <w:r>
        <w:t>I</w:t>
      </w:r>
      <w:r w:rsidRPr="00DF7EC1">
        <w:rPr>
          <w:vertAlign w:val="subscript"/>
        </w:rPr>
        <w:t>AUSF</w:t>
      </w:r>
      <w:proofErr w:type="spellEnd"/>
      <w:r w:rsidRPr="00FB1297">
        <w:t xml:space="preserve"> verification outcome, the </w:t>
      </w:r>
      <w:r>
        <w:t xml:space="preserve">behaviour of the </w:t>
      </w:r>
      <w:r w:rsidRPr="00FB1297">
        <w:t xml:space="preserve">UE </w:t>
      </w:r>
      <w:proofErr w:type="gramStart"/>
      <w:r w:rsidRPr="00FB1297">
        <w:t>is specified</w:t>
      </w:r>
      <w:proofErr w:type="gramEnd"/>
      <w:r w:rsidRPr="00FB1297">
        <w:t xml:space="preserve"> in TS 23.122</w:t>
      </w:r>
      <w:r>
        <w:t xml:space="preserve"> </w:t>
      </w:r>
      <w:r w:rsidRPr="00FB1297">
        <w:t>[</w:t>
      </w:r>
      <w:r>
        <w:t>53</w:t>
      </w:r>
      <w:r w:rsidRPr="00FB1297">
        <w:t>].</w:t>
      </w:r>
      <w:r>
        <w:t xml:space="preserve"> </w:t>
      </w:r>
    </w:p>
    <w:p w14:paraId="53E41F41" w14:textId="77777777" w:rsidR="00A03F61" w:rsidRDefault="00A03F61" w:rsidP="00A03F61">
      <w:pPr>
        <w:pStyle w:val="B10"/>
        <w:rPr>
          <w:ins w:id="12" w:author="Saurabh" w:date="2023-07-28T13:15:00Z"/>
        </w:rPr>
      </w:pPr>
      <w:r>
        <w:t xml:space="preserve">13) If the UDM has requested an acknowledgement from the UE and the UE verified that the </w:t>
      </w:r>
      <w:r w:rsidRPr="00B20D44">
        <w:t>SoR transparent container</w:t>
      </w:r>
      <w:r>
        <w:rPr>
          <w:noProof/>
        </w:rPr>
        <w:t xml:space="preserve"> received </w:t>
      </w:r>
      <w:r w:rsidRPr="00F435D4">
        <w:t>in step 1</w:t>
      </w:r>
      <w:r w:rsidRPr="00B20D44">
        <w:t>2</w:t>
      </w:r>
      <w:r>
        <w:t xml:space="preserve"> has </w:t>
      </w:r>
      <w:proofErr w:type="gramStart"/>
      <w:r>
        <w:t>been provided</w:t>
      </w:r>
      <w:proofErr w:type="gramEnd"/>
      <w:r>
        <w:t xml:space="preserve"> by the HPLMN, then the UE shall send the Registration Complete message to the serving AMF. The UE shall generate the SoR-MAC-</w:t>
      </w:r>
      <w:proofErr w:type="spellStart"/>
      <w:r>
        <w:t>I</w:t>
      </w:r>
      <w:r w:rsidRPr="00E336BD">
        <w:rPr>
          <w:vertAlign w:val="subscript"/>
        </w:rPr>
        <w:t>UE</w:t>
      </w:r>
      <w:proofErr w:type="spellEnd"/>
      <w:r>
        <w:rPr>
          <w:vertAlign w:val="subscript"/>
        </w:rPr>
        <w:t xml:space="preserve"> </w:t>
      </w:r>
      <w:r>
        <w:t>as specified in Annex A.18 and includes the generated SoR-MAC-</w:t>
      </w:r>
      <w:proofErr w:type="spellStart"/>
      <w:r>
        <w:t>I</w:t>
      </w:r>
      <w:r w:rsidRPr="007D66F8">
        <w:rPr>
          <w:vertAlign w:val="subscript"/>
        </w:rPr>
        <w:t>UE</w:t>
      </w:r>
      <w:proofErr w:type="spellEnd"/>
      <w:r>
        <w:rPr>
          <w:vertAlign w:val="subscript"/>
        </w:rPr>
        <w:t xml:space="preserve"> </w:t>
      </w:r>
      <w:r>
        <w:t xml:space="preserve">in a SOR transparent container in the Registration Complete message. </w:t>
      </w:r>
    </w:p>
    <w:p w14:paraId="6906F6AB" w14:textId="77777777" w:rsidR="00AE1F73" w:rsidRPr="006655E8" w:rsidRDefault="00AE1F73">
      <w:pPr>
        <w:pStyle w:val="B10"/>
        <w:ind w:firstLine="0"/>
        <w:rPr>
          <w:ins w:id="13" w:author="Saurabh" w:date="2023-07-28T13:15:00Z"/>
        </w:rPr>
        <w:pPrChange w:id="14" w:author="Saurabh" w:date="2023-07-28T13:15:00Z">
          <w:pPr>
            <w:pStyle w:val="B10"/>
          </w:pPr>
        </w:pPrChange>
      </w:pPr>
      <w:ins w:id="15" w:author="Saurabh" w:date="2023-07-28T13:15:00Z">
        <w:r>
          <w:t xml:space="preserve">If the </w:t>
        </w:r>
        <w:r w:rsidRPr="00FB1297">
          <w:t>SoR-MAC</w:t>
        </w:r>
        <w:r>
          <w:t>-</w:t>
        </w:r>
        <w:proofErr w:type="spellStart"/>
        <w:r>
          <w:t>I</w:t>
        </w:r>
        <w:r w:rsidRPr="00DF7EC1">
          <w:rPr>
            <w:vertAlign w:val="subscript"/>
          </w:rPr>
          <w:t>AUSF</w:t>
        </w:r>
        <w:proofErr w:type="spellEnd"/>
        <w:r w:rsidRPr="00FB1297">
          <w:t xml:space="preserve"> verification </w:t>
        </w:r>
        <w:r>
          <w:t xml:space="preserve">fails due to any reason, the UE shall generate an ACK with an error </w:t>
        </w:r>
        <w:proofErr w:type="gramStart"/>
        <w:r>
          <w:t>indication</w:t>
        </w:r>
        <w:proofErr w:type="gramEnd"/>
        <w:r>
          <w:t xml:space="preserve"> bit set in the header. The UE includes the generated SoR-MAC-</w:t>
        </w:r>
        <w:proofErr w:type="spellStart"/>
        <w:r>
          <w:t>I</w:t>
        </w:r>
        <w:r w:rsidRPr="007D66F8">
          <w:rPr>
            <w:vertAlign w:val="subscript"/>
          </w:rPr>
          <w:t>UE</w:t>
        </w:r>
        <w:proofErr w:type="spellEnd"/>
        <w:r>
          <w:rPr>
            <w:vertAlign w:val="subscript"/>
          </w:rPr>
          <w:t xml:space="preserve"> </w:t>
        </w:r>
        <w:r>
          <w:t>in a SOR transparent container in the Registration Complete message.</w:t>
        </w:r>
      </w:ins>
    </w:p>
    <w:p w14:paraId="4464364F" w14:textId="77777777" w:rsidR="00AE1F73" w:rsidRDefault="00AE1F73" w:rsidP="00A03F61">
      <w:pPr>
        <w:pStyle w:val="B10"/>
      </w:pPr>
    </w:p>
    <w:p w14:paraId="718FD37B" w14:textId="77777777" w:rsidR="00A03F61" w:rsidRDefault="00A03F61" w:rsidP="00A03F61">
      <w:pPr>
        <w:pStyle w:val="B10"/>
      </w:pPr>
      <w:r>
        <w:t>14)</w:t>
      </w:r>
      <w:r>
        <w:tab/>
        <w:t xml:space="preserve">The AMF sends a </w:t>
      </w:r>
      <w:proofErr w:type="spellStart"/>
      <w:r>
        <w:t>Nudm_SDM_Info</w:t>
      </w:r>
      <w:proofErr w:type="spellEnd"/>
      <w:r>
        <w:t xml:space="preserve"> request message to the UDM. If a transparent container with the SoR-MAC-</w:t>
      </w:r>
      <w:proofErr w:type="spellStart"/>
      <w:r>
        <w:t>I</w:t>
      </w:r>
      <w:r w:rsidRPr="00E336BD">
        <w:rPr>
          <w:vertAlign w:val="subscript"/>
        </w:rPr>
        <w:t>UE</w:t>
      </w:r>
      <w:proofErr w:type="spellEnd"/>
      <w:r>
        <w:t xml:space="preserve"> was received in the Registration Complete message, </w:t>
      </w:r>
      <w:r w:rsidRPr="00B20D44">
        <w:t xml:space="preserve">then if the AMF supports SoR transparent container, the AMF shall include the received SoR transparent container in SoR transparent container in the </w:t>
      </w:r>
      <w:proofErr w:type="spellStart"/>
      <w:r w:rsidRPr="00B20D44">
        <w:t>Nudm_SDM_Info</w:t>
      </w:r>
      <w:proofErr w:type="spellEnd"/>
      <w:r w:rsidRPr="00B20D44">
        <w:t xml:space="preserve"> request message, otherwise, </w:t>
      </w:r>
      <w:r>
        <w:t xml:space="preserve">the AMF shall include the </w:t>
      </w:r>
      <w:r w:rsidRPr="00F435D4">
        <w:t>SoR-MAC-</w:t>
      </w:r>
      <w:proofErr w:type="spellStart"/>
      <w:r w:rsidRPr="00F435D4">
        <w:t>I</w:t>
      </w:r>
      <w:r w:rsidRPr="00F435D4">
        <w:rPr>
          <w:vertAlign w:val="subscript"/>
        </w:rPr>
        <w:t>UE</w:t>
      </w:r>
      <w:proofErr w:type="spellEnd"/>
      <w:r>
        <w:rPr>
          <w:vertAlign w:val="subscript"/>
        </w:rPr>
        <w:t xml:space="preserve"> </w:t>
      </w:r>
      <w:r>
        <w:t xml:space="preserve"> in the received SoR transparent container in the </w:t>
      </w:r>
      <w:proofErr w:type="spellStart"/>
      <w:r>
        <w:t>Nudm_SDM_Info</w:t>
      </w:r>
      <w:proofErr w:type="spellEnd"/>
      <w:r>
        <w:t xml:space="preserve"> request message. </w:t>
      </w:r>
    </w:p>
    <w:p w14:paraId="758F78E8" w14:textId="77777777" w:rsidR="00A731AF" w:rsidRDefault="00A03F61" w:rsidP="00A731AF">
      <w:pPr>
        <w:pStyle w:val="B10"/>
      </w:pPr>
      <w:r>
        <w:rPr>
          <w:noProof/>
        </w:rPr>
        <w:t>15)</w:t>
      </w:r>
      <w:r>
        <w:rPr>
          <w:noProof/>
        </w:rPr>
        <w:tab/>
      </w:r>
      <w:r>
        <w:t xml:space="preserve">If the HPLMN indicated that the UE is to acknowledge the successful security check of the received </w:t>
      </w:r>
      <w:r>
        <w:rPr>
          <w:noProof/>
        </w:rPr>
        <w:t xml:space="preserve">Steering </w:t>
      </w:r>
      <w:r w:rsidRPr="002C55D5">
        <w:rPr>
          <w:noProof/>
        </w:rPr>
        <w:t xml:space="preserve">of Roaming </w:t>
      </w:r>
      <w:r w:rsidRPr="00F435D4">
        <w:rPr>
          <w:noProof/>
        </w:rPr>
        <w:t xml:space="preserve"> </w:t>
      </w:r>
      <w:r>
        <w:rPr>
          <w:noProof/>
        </w:rPr>
        <w:t xml:space="preserve">Information </w:t>
      </w:r>
      <w:r>
        <w:t>in step 10, then the UDM shall compare the received SoR-MAC-</w:t>
      </w:r>
      <w:proofErr w:type="spellStart"/>
      <w:r>
        <w:t>I</w:t>
      </w:r>
      <w:r w:rsidRPr="00E336BD">
        <w:rPr>
          <w:vertAlign w:val="subscript"/>
        </w:rPr>
        <w:t>UE</w:t>
      </w:r>
      <w:proofErr w:type="spellEnd"/>
      <w:r>
        <w:t xml:space="preserve"> with the expected SoR-</w:t>
      </w:r>
      <w:proofErr w:type="spellStart"/>
      <w:r>
        <w:t>XMAC</w:t>
      </w:r>
      <w:proofErr w:type="spellEnd"/>
      <w:r>
        <w:t>-</w:t>
      </w:r>
      <w:proofErr w:type="spellStart"/>
      <w:r>
        <w:t>I</w:t>
      </w:r>
      <w:r w:rsidRPr="00E336BD">
        <w:rPr>
          <w:vertAlign w:val="subscript"/>
        </w:rPr>
        <w:t>UE</w:t>
      </w:r>
      <w:proofErr w:type="spellEnd"/>
      <w:r>
        <w:t xml:space="preserve"> that the UDM stored temporarily in step 10. </w:t>
      </w:r>
      <w:bookmarkEnd w:id="10"/>
    </w:p>
    <w:p w14:paraId="5A6DC8D6" w14:textId="77777777" w:rsidR="00AE1F73" w:rsidRDefault="00AE1F73" w:rsidP="00AE1F73">
      <w:pPr>
        <w:pStyle w:val="B10"/>
        <w:rPr>
          <w:ins w:id="16" w:author="Saurabh" w:date="2023-07-28T13:15:00Z"/>
        </w:rPr>
      </w:pPr>
      <w:ins w:id="17" w:author="Saurabh" w:date="2023-07-28T13:15:00Z">
        <w:r>
          <w:lastRenderedPageBreak/>
          <w:tab/>
          <w:t xml:space="preserve">If UDM receives an ACK with error </w:t>
        </w:r>
        <w:proofErr w:type="gramStart"/>
        <w:r>
          <w:t>indication</w:t>
        </w:r>
        <w:proofErr w:type="gramEnd"/>
        <w:r>
          <w:t xml:space="preserve"> or received SoR-MAC-</w:t>
        </w:r>
        <w:proofErr w:type="spellStart"/>
        <w:r>
          <w:t>I</w:t>
        </w:r>
        <w:r w:rsidRPr="00E336BD">
          <w:rPr>
            <w:vertAlign w:val="subscript"/>
          </w:rPr>
          <w:t>UE</w:t>
        </w:r>
        <w:proofErr w:type="spellEnd"/>
        <w:r>
          <w:t xml:space="preserve"> is not matching with the expected SoR-</w:t>
        </w:r>
        <w:proofErr w:type="spellStart"/>
        <w:r>
          <w:t>XMAC</w:t>
        </w:r>
        <w:proofErr w:type="spellEnd"/>
        <w:r>
          <w:t>-</w:t>
        </w:r>
        <w:proofErr w:type="spellStart"/>
        <w:r>
          <w:t>I</w:t>
        </w:r>
        <w:r w:rsidRPr="00E336BD">
          <w:rPr>
            <w:vertAlign w:val="subscript"/>
          </w:rPr>
          <w:t>UE</w:t>
        </w:r>
        <w:proofErr w:type="spellEnd"/>
        <w:r>
          <w:t xml:space="preserve">, </w:t>
        </w:r>
        <w:r w:rsidRPr="001A2FB5">
          <w:t xml:space="preserve">UDM may initiate the home network trigger reauthentication procedure defined in </w:t>
        </w:r>
        <w:r w:rsidRPr="00A731AF">
          <w:t>Section 6.1.5</w:t>
        </w:r>
        <w:r w:rsidRPr="000C6D04">
          <w:rPr>
            <w:highlight w:val="yellow"/>
          </w:rPr>
          <w:t>.</w:t>
        </w:r>
      </w:ins>
    </w:p>
    <w:p w14:paraId="6AF53ADE" w14:textId="77777777" w:rsidR="00AE1F73" w:rsidRDefault="00AE1F73" w:rsidP="00A731AF">
      <w:pPr>
        <w:pStyle w:val="B10"/>
        <w:ind w:firstLine="0"/>
      </w:pPr>
    </w:p>
    <w:p w14:paraId="07E0BB29" w14:textId="2AB488EA" w:rsidR="000403AD" w:rsidRDefault="000403AD" w:rsidP="00A731AF">
      <w:pPr>
        <w:pStyle w:val="B10"/>
        <w:ind w:firstLine="0"/>
      </w:pPr>
      <w:r>
        <w:t>If the UDM supports Home triggered authentication (see clause 6.1.5), the UDM based on its local policy may decide to trigger a primary authentication to refresh the SoR counter based on the value of counter received in step 9.</w:t>
      </w:r>
    </w:p>
    <w:p w14:paraId="3F74C4D7" w14:textId="7EF24603" w:rsidR="00C21BC6" w:rsidRDefault="00C21BC6" w:rsidP="00C21BC6">
      <w:pPr>
        <w:rPr>
          <w:noProof/>
          <w:sz w:val="40"/>
          <w:szCs w:val="40"/>
        </w:rPr>
      </w:pPr>
      <w:r w:rsidRPr="00653CB9">
        <w:rPr>
          <w:noProof/>
          <w:sz w:val="40"/>
          <w:szCs w:val="40"/>
        </w:rPr>
        <w:t xml:space="preserve">************ </w:t>
      </w:r>
      <w:r>
        <w:rPr>
          <w:noProof/>
          <w:sz w:val="40"/>
          <w:szCs w:val="40"/>
        </w:rPr>
        <w:t>NEXT</w:t>
      </w:r>
      <w:r w:rsidRPr="00653CB9">
        <w:rPr>
          <w:noProof/>
          <w:sz w:val="40"/>
          <w:szCs w:val="40"/>
        </w:rPr>
        <w:t xml:space="preserve"> CHANGES</w:t>
      </w:r>
      <w:r>
        <w:rPr>
          <w:noProof/>
          <w:sz w:val="40"/>
          <w:szCs w:val="40"/>
        </w:rPr>
        <w:t>**********</w:t>
      </w:r>
    </w:p>
    <w:p w14:paraId="1E8CB414" w14:textId="77777777" w:rsidR="00C21BC6" w:rsidRPr="00B14452" w:rsidRDefault="00C21BC6" w:rsidP="00A03F61">
      <w:pPr>
        <w:rPr>
          <w:rStyle w:val="EditorsNoteCharChar"/>
        </w:rPr>
      </w:pPr>
    </w:p>
    <w:p w14:paraId="3B8CDCE1" w14:textId="77777777" w:rsidR="00A03F61" w:rsidRDefault="00A03F61" w:rsidP="00A03F61">
      <w:pPr>
        <w:pStyle w:val="Heading4"/>
      </w:pPr>
      <w:bookmarkStart w:id="18" w:name="_Toc19634773"/>
      <w:bookmarkStart w:id="19" w:name="_Toc26875833"/>
      <w:bookmarkStart w:id="20" w:name="_Toc35528584"/>
      <w:bookmarkStart w:id="21" w:name="_Toc35533345"/>
      <w:bookmarkStart w:id="22" w:name="_Toc45028688"/>
      <w:bookmarkStart w:id="23" w:name="_Toc45274353"/>
      <w:bookmarkStart w:id="24" w:name="_Toc45274940"/>
      <w:bookmarkStart w:id="25" w:name="_Toc51168197"/>
      <w:bookmarkStart w:id="26" w:name="_Toc129956438"/>
      <w:r>
        <w:t>6.14.2.2</w:t>
      </w:r>
      <w:r>
        <w:tab/>
        <w:t xml:space="preserve">Procedure for </w:t>
      </w:r>
      <w:r w:rsidRPr="001A1D33">
        <w:t>steering of UE in VPLMN</w:t>
      </w:r>
      <w:r>
        <w:t xml:space="preserve"> or HPLMN</w:t>
      </w:r>
      <w:r w:rsidRPr="001A1D33">
        <w:t xml:space="preserve"> </w:t>
      </w:r>
      <w:r>
        <w:t>after</w:t>
      </w:r>
      <w:r w:rsidRPr="001A1D33">
        <w:t xml:space="preserve"> registration</w:t>
      </w:r>
      <w:bookmarkEnd w:id="18"/>
      <w:bookmarkEnd w:id="19"/>
      <w:bookmarkEnd w:id="20"/>
      <w:bookmarkEnd w:id="21"/>
      <w:bookmarkEnd w:id="22"/>
      <w:bookmarkEnd w:id="23"/>
      <w:bookmarkEnd w:id="24"/>
      <w:bookmarkEnd w:id="25"/>
      <w:bookmarkEnd w:id="26"/>
    </w:p>
    <w:p w14:paraId="26027FFA" w14:textId="77777777" w:rsidR="00A03F61" w:rsidRDefault="00A03F61" w:rsidP="00A03F61">
      <w:r>
        <w:t xml:space="preserve">The security procedure for the steering of UE in VPLMN after registration </w:t>
      </w:r>
      <w:proofErr w:type="gramStart"/>
      <w:r>
        <w:t>is described</w:t>
      </w:r>
      <w:proofErr w:type="gramEnd"/>
      <w:r>
        <w:t xml:space="preserve"> below in figure</w:t>
      </w:r>
      <w:r>
        <w:rPr>
          <w:noProof/>
        </w:rPr>
        <w:t> </w:t>
      </w:r>
      <w:r>
        <w:t>6.14.2.2-1:</w:t>
      </w:r>
    </w:p>
    <w:p w14:paraId="48F4644C" w14:textId="77777777" w:rsidR="00A03F61" w:rsidRPr="00CE5619" w:rsidRDefault="00A03F61" w:rsidP="00A03F61"/>
    <w:p w14:paraId="62B8A694" w14:textId="77777777" w:rsidR="00A03F61" w:rsidRDefault="00A03F61" w:rsidP="00A03F61">
      <w:pPr>
        <w:jc w:val="center"/>
        <w:rPr>
          <w:b/>
          <w:color w:val="0000FF"/>
        </w:rPr>
      </w:pPr>
    </w:p>
    <w:p w14:paraId="60DB55FA" w14:textId="77777777" w:rsidR="00A03F61" w:rsidRDefault="00A03F61" w:rsidP="00A03F61">
      <w:pPr>
        <w:pStyle w:val="TH"/>
      </w:pPr>
      <w:r w:rsidRPr="002B7C42">
        <w:rPr>
          <w:noProof/>
          <w:sz w:val="18"/>
        </w:rPr>
        <w:object w:dxaOrig="11535" w:dyaOrig="7185" w14:anchorId="7DF82730">
          <v:shape id="_x0000_i1026" type="#_x0000_t75" style="width:463pt;height:288.5pt" o:ole="">
            <v:imagedata r:id="rId25" o:title=""/>
          </v:shape>
          <o:OLEObject Type="Embed" ProgID="Visio.Drawing.15" ShapeID="_x0000_i1026" DrawAspect="Content" ObjectID="_1752784255" r:id="rId26"/>
        </w:object>
      </w:r>
    </w:p>
    <w:p w14:paraId="597E4C55" w14:textId="77777777" w:rsidR="00A03F61" w:rsidRPr="006778A7" w:rsidRDefault="00A03F61" w:rsidP="00A03F61">
      <w:pPr>
        <w:pStyle w:val="TF"/>
        <w:rPr>
          <w:bCs/>
        </w:rPr>
      </w:pPr>
      <w:r>
        <w:t>Figure 6.14.2.2-1</w:t>
      </w:r>
      <w:r w:rsidRPr="007D323A">
        <w:t>: Procedure for providing list of preferred PLMN/access technology combinations</w:t>
      </w:r>
      <w:r w:rsidRPr="00E15D06">
        <w:rPr>
          <w:b w:val="0"/>
          <w:lang w:val="en-US"/>
        </w:rPr>
        <w:t xml:space="preserve"> </w:t>
      </w:r>
      <w:r w:rsidRPr="00E15D06">
        <w:rPr>
          <w:bCs/>
          <w:lang w:val="en-US"/>
        </w:rPr>
        <w:t xml:space="preserve">after </w:t>
      </w:r>
      <w:proofErr w:type="gramStart"/>
      <w:r w:rsidRPr="00E15D06">
        <w:rPr>
          <w:bCs/>
          <w:lang w:val="en-US"/>
        </w:rPr>
        <w:t>registration</w:t>
      </w:r>
      <w:proofErr w:type="gramEnd"/>
    </w:p>
    <w:p w14:paraId="5D434406" w14:textId="77777777" w:rsidR="00A03F61" w:rsidRDefault="00A03F61" w:rsidP="00A03F61">
      <w:pPr>
        <w:pStyle w:val="B10"/>
        <w:rPr>
          <w:noProof/>
          <w:lang w:val="en-IN"/>
        </w:rPr>
      </w:pPr>
      <w:r>
        <w:rPr>
          <w:noProof/>
        </w:rPr>
        <w:t>1)</w:t>
      </w:r>
      <w:r>
        <w:rPr>
          <w:noProof/>
        </w:rPr>
        <w:tab/>
        <w:t xml:space="preserve">The UDM decides to notify the UE of the </w:t>
      </w:r>
      <w:r>
        <w:t xml:space="preserve">changes to the Steering of Roaming Information </w:t>
      </w:r>
      <w:proofErr w:type="gramStart"/>
      <w:r>
        <w:t>by the means of</w:t>
      </w:r>
      <w:proofErr w:type="gramEnd"/>
      <w:r>
        <w:t xml:space="preserve"> invoking </w:t>
      </w:r>
      <w:proofErr w:type="spellStart"/>
      <w:r>
        <w:t>Nudm_SDM_Notification</w:t>
      </w:r>
      <w:proofErr w:type="spellEnd"/>
      <w:r>
        <w:t xml:space="preserve"> service operation.</w:t>
      </w:r>
      <w:r w:rsidRPr="00351C4A">
        <w:t xml:space="preserve"> </w:t>
      </w:r>
      <w:r>
        <w:br/>
      </w:r>
    </w:p>
    <w:p w14:paraId="789590A3" w14:textId="77777777" w:rsidR="00A03F61" w:rsidRDefault="00A03F61" w:rsidP="00A03F61">
      <w:pPr>
        <w:pStyle w:val="B10"/>
      </w:pPr>
      <w:r>
        <w:rPr>
          <w:noProof/>
          <w:lang w:val="en-IN"/>
        </w:rPr>
        <w:t>2</w:t>
      </w:r>
      <w:r>
        <w:rPr>
          <w:noProof/>
        </w:rPr>
        <w:t>-3)</w:t>
      </w:r>
      <w:r>
        <w:rPr>
          <w:noProof/>
        </w:rPr>
        <w:tab/>
        <w:t>T</w:t>
      </w:r>
      <w:r>
        <w:t xml:space="preserve">he UDM shall </w:t>
      </w:r>
      <w:r w:rsidRPr="00D44BCC">
        <w:t xml:space="preserve">invoke </w:t>
      </w:r>
      <w:proofErr w:type="spellStart"/>
      <w:r w:rsidRPr="00D44BCC">
        <w:t>N</w:t>
      </w:r>
      <w:r>
        <w:t>ausf</w:t>
      </w:r>
      <w:r w:rsidRPr="00D44BCC">
        <w:t>_</w:t>
      </w:r>
      <w:r>
        <w:t>SoRProtection</w:t>
      </w:r>
      <w:proofErr w:type="spellEnd"/>
      <w:r>
        <w:rPr>
          <w:noProof/>
        </w:rPr>
        <w:t xml:space="preserve"> </w:t>
      </w:r>
      <w:r w:rsidRPr="00D44BCC">
        <w:t>service operation</w:t>
      </w:r>
      <w:r>
        <w:rPr>
          <w:noProof/>
        </w:rPr>
        <w:t xml:space="preserve"> message by including the </w:t>
      </w:r>
      <w:r w:rsidRPr="00F435D4">
        <w:t xml:space="preserve">ACK Indication </w:t>
      </w:r>
      <w:r>
        <w:t>and optionally the list of preferred PLMN/access technology combinations or secured packet</w:t>
      </w:r>
      <w:r w:rsidRPr="00625227">
        <w:t xml:space="preserve"> or SoR transparent container (only if transparent container </w:t>
      </w:r>
      <w:proofErr w:type="gramStart"/>
      <w:r w:rsidRPr="00625227">
        <w:t>is supported</w:t>
      </w:r>
      <w:proofErr w:type="gramEnd"/>
      <w:r w:rsidRPr="00625227">
        <w:t xml:space="preserve"> by the AMF) </w:t>
      </w:r>
      <w:r>
        <w:rPr>
          <w:noProof/>
        </w:rPr>
        <w:t xml:space="preserve">to the AUSF </w:t>
      </w:r>
      <w:r>
        <w:t>to get SoR-MAC-</w:t>
      </w:r>
      <w:proofErr w:type="spellStart"/>
      <w:r>
        <w:t>I</w:t>
      </w:r>
      <w:r w:rsidRPr="00DF7EC1">
        <w:rPr>
          <w:vertAlign w:val="subscript"/>
        </w:rPr>
        <w:t>AUSF</w:t>
      </w:r>
      <w:proofErr w:type="spellEnd"/>
      <w:r>
        <w:t xml:space="preserve"> and </w:t>
      </w:r>
      <w:r>
        <w:rPr>
          <w:noProof/>
        </w:rPr>
        <w:t>Counter</w:t>
      </w:r>
      <w:r w:rsidRPr="00C22478">
        <w:rPr>
          <w:noProof/>
          <w:vertAlign w:val="subscript"/>
        </w:rPr>
        <w:t>SoR</w:t>
      </w:r>
      <w:r>
        <w:rPr>
          <w:noProof/>
        </w:rPr>
        <w:t xml:space="preserve"> as specified in sub-clause </w:t>
      </w:r>
      <w:r>
        <w:rPr>
          <w:rFonts w:eastAsia="SimSun"/>
        </w:rPr>
        <w:t>14.1.3 of this document</w:t>
      </w:r>
      <w:r>
        <w:t xml:space="preserve">. The UDM shall select the AUSF that holds the latest </w:t>
      </w:r>
      <w:proofErr w:type="spellStart"/>
      <w:r w:rsidRPr="007B0C8B">
        <w:t>K</w:t>
      </w:r>
      <w:r w:rsidRPr="007B0C8B">
        <w:rPr>
          <w:vertAlign w:val="subscript"/>
        </w:rPr>
        <w:t>AUSF</w:t>
      </w:r>
      <w:proofErr w:type="spellEnd"/>
      <w:r>
        <w:t xml:space="preserve"> of the UE.</w:t>
      </w:r>
    </w:p>
    <w:p w14:paraId="735C8C16" w14:textId="405D3A07" w:rsidR="008F24DC" w:rsidRDefault="00A03F61" w:rsidP="00A03F61">
      <w:pPr>
        <w:pStyle w:val="B2"/>
      </w:pPr>
      <w:r>
        <w:t xml:space="preserve">If the HPLMN decided that the UE is to acknowledge the successful security check of the received </w:t>
      </w:r>
      <w:r>
        <w:rPr>
          <w:noProof/>
        </w:rPr>
        <w:t xml:space="preserve">Steering </w:t>
      </w:r>
      <w:r w:rsidRPr="009261CD">
        <w:rPr>
          <w:noProof/>
        </w:rPr>
        <w:t>of Roaming</w:t>
      </w:r>
      <w:r w:rsidRPr="00F435D4">
        <w:rPr>
          <w:noProof/>
        </w:rPr>
        <w:t xml:space="preserve"> </w:t>
      </w:r>
      <w:r>
        <w:rPr>
          <w:noProof/>
        </w:rPr>
        <w:t>Information</w:t>
      </w:r>
      <w:r>
        <w:t>, then the UDM shall set accordingly</w:t>
      </w:r>
      <w:r w:rsidRPr="00F435D4">
        <w:t xml:space="preserve"> </w:t>
      </w:r>
      <w:r>
        <w:t xml:space="preserve">the ACK Indication included in the </w:t>
      </w:r>
      <w:proofErr w:type="spellStart"/>
      <w:r w:rsidRPr="002B709F">
        <w:lastRenderedPageBreak/>
        <w:t>Nausf_SoRProtection</w:t>
      </w:r>
      <w:proofErr w:type="spellEnd"/>
      <w:r w:rsidRPr="002B709F">
        <w:rPr>
          <w:noProof/>
        </w:rPr>
        <w:t xml:space="preserve"> </w:t>
      </w:r>
      <w:r w:rsidRPr="002B709F">
        <w:t>service operation</w:t>
      </w:r>
      <w:r w:rsidRPr="002B709F">
        <w:rPr>
          <w:noProof/>
        </w:rPr>
        <w:t xml:space="preserve"> message </w:t>
      </w:r>
      <w:r>
        <w:rPr>
          <w:noProof/>
        </w:rPr>
        <w:t xml:space="preserve">to signal that it also needs the expected </w:t>
      </w:r>
      <w:r>
        <w:t>SoR-</w:t>
      </w:r>
      <w:proofErr w:type="spellStart"/>
      <w:r>
        <w:t>XMAC</w:t>
      </w:r>
      <w:proofErr w:type="spellEnd"/>
      <w:r>
        <w:t>-</w:t>
      </w:r>
      <w:proofErr w:type="spellStart"/>
      <w:r>
        <w:t>I</w:t>
      </w:r>
      <w:r w:rsidRPr="00E336BD">
        <w:rPr>
          <w:vertAlign w:val="subscript"/>
        </w:rPr>
        <w:t>UE</w:t>
      </w:r>
      <w:proofErr w:type="spellEnd"/>
      <w:r>
        <w:t xml:space="preserve">, </w:t>
      </w:r>
      <w:r>
        <w:rPr>
          <w:noProof/>
        </w:rPr>
        <w:t xml:space="preserve">as specified in sub-clause </w:t>
      </w:r>
      <w:r>
        <w:rPr>
          <w:rFonts w:eastAsia="SimSun"/>
        </w:rPr>
        <w:t>14.1.3 of this document</w:t>
      </w:r>
      <w:r>
        <w:t>.</w:t>
      </w:r>
    </w:p>
    <w:p w14:paraId="0FA15809" w14:textId="77777777" w:rsidR="00A03F61" w:rsidRDefault="00A03F61" w:rsidP="00A03F61">
      <w:pPr>
        <w:pStyle w:val="NO"/>
      </w:pPr>
      <w:r>
        <w:t>NOTE:</w:t>
      </w:r>
      <w:r>
        <w:tab/>
      </w:r>
      <w:r w:rsidRPr="00E13D00">
        <w:t xml:space="preserve">At reception of </w:t>
      </w:r>
      <w:proofErr w:type="spellStart"/>
      <w:r w:rsidRPr="00E13D00">
        <w:t>Nausf_SoRProtection</w:t>
      </w:r>
      <w:r>
        <w:t>_Protect</w:t>
      </w:r>
      <w:proofErr w:type="spellEnd"/>
      <w:r w:rsidRPr="00E13D00">
        <w:t xml:space="preserve"> request from the UDM, </w:t>
      </w:r>
      <w:r>
        <w:t xml:space="preserve">if the SoR header is not included in the request, </w:t>
      </w:r>
      <w:r w:rsidRPr="00E13D00">
        <w:t>the AUSF construct</w:t>
      </w:r>
      <w:r>
        <w:t>s</w:t>
      </w:r>
      <w:r w:rsidRPr="00E13D00">
        <w:t xml:space="preserve"> </w:t>
      </w:r>
      <w:r>
        <w:t xml:space="preserve">the </w:t>
      </w:r>
      <w:r w:rsidRPr="00E13D00">
        <w:t>S</w:t>
      </w:r>
      <w:r>
        <w:t>O</w:t>
      </w:r>
      <w:r w:rsidRPr="00E13D00">
        <w:t>R header</w:t>
      </w:r>
      <w:r>
        <w:t>,</w:t>
      </w:r>
      <w:r w:rsidRPr="00E13D00">
        <w:t xml:space="preserve"> as described in clause</w:t>
      </w:r>
      <w:r>
        <w:t xml:space="preserve"> 9.11.3.51 of TS 24.501 [35], based on the information received from the UDM, i.e. ACK Indication and optionally the list of preferred PLMN/access technology combinations or  secured packet; otherwise, if the SoR header in contained in the request, the AUSF uses the received SoR header in the calculation of SoR-MAC-</w:t>
      </w:r>
      <w:proofErr w:type="spellStart"/>
      <w:r>
        <w:t>I</w:t>
      </w:r>
      <w:r>
        <w:rPr>
          <w:vertAlign w:val="subscript"/>
        </w:rPr>
        <w:t>AUSF</w:t>
      </w:r>
      <w:proofErr w:type="spellEnd"/>
      <w:r>
        <w:rPr>
          <w:vertAlign w:val="subscript"/>
        </w:rPr>
        <w:t>.</w:t>
      </w:r>
      <w:r>
        <w:t>.</w:t>
      </w:r>
    </w:p>
    <w:p w14:paraId="3BBB1528" w14:textId="77777777" w:rsidR="00A03F61" w:rsidRDefault="00A03F61" w:rsidP="00A03F61">
      <w:pPr>
        <w:pStyle w:val="B10"/>
        <w:ind w:firstLine="0"/>
      </w:pPr>
      <w:r>
        <w:t xml:space="preserve">The details of the </w:t>
      </w:r>
      <w:r>
        <w:rPr>
          <w:noProof/>
        </w:rPr>
        <w:t>Counter</w:t>
      </w:r>
      <w:r w:rsidRPr="00C22478">
        <w:rPr>
          <w:noProof/>
          <w:vertAlign w:val="subscript"/>
        </w:rPr>
        <w:t>SoR</w:t>
      </w:r>
      <w:r w:rsidRPr="008E75D9">
        <w:t xml:space="preserve"> </w:t>
      </w:r>
      <w:proofErr w:type="gramStart"/>
      <w:r>
        <w:t>are</w:t>
      </w:r>
      <w:r w:rsidRPr="00F435D4">
        <w:t xml:space="preserve"> </w:t>
      </w:r>
      <w:r>
        <w:rPr>
          <w:noProof/>
        </w:rPr>
        <w:t>specified</w:t>
      </w:r>
      <w:proofErr w:type="gramEnd"/>
      <w:r>
        <w:rPr>
          <w:noProof/>
        </w:rPr>
        <w:t xml:space="preserve"> in sub-clause 6.14.2.3 </w:t>
      </w:r>
      <w:r>
        <w:rPr>
          <w:rFonts w:eastAsia="SimSun"/>
        </w:rPr>
        <w:t>of this document</w:t>
      </w:r>
      <w:r>
        <w:t>. The inclusion of the Steering List and the SOR header in the calculation of SoR-MAC-</w:t>
      </w:r>
      <w:proofErr w:type="spellStart"/>
      <w:r>
        <w:t>I</w:t>
      </w:r>
      <w:r w:rsidRPr="00DF7EC1">
        <w:rPr>
          <w:vertAlign w:val="subscript"/>
        </w:rPr>
        <w:t>AUSF</w:t>
      </w:r>
      <w:proofErr w:type="spellEnd"/>
      <w:r>
        <w:t xml:space="preserve"> allows the UE to verify that the Steering </w:t>
      </w:r>
      <w:r w:rsidRPr="009261CD">
        <w:t>of Roaming</w:t>
      </w:r>
      <w:r w:rsidRPr="00F435D4">
        <w:t xml:space="preserve"> </w:t>
      </w:r>
      <w:r>
        <w:t xml:space="preserve">Information received </w:t>
      </w:r>
      <w:proofErr w:type="gramStart"/>
      <w:r>
        <w:t>is not tampered</w:t>
      </w:r>
      <w:proofErr w:type="gramEnd"/>
      <w:r>
        <w:t xml:space="preserve"> with or removed by the VPLMN. The inclusion of these information in the calculation of the expected SoR-</w:t>
      </w:r>
      <w:proofErr w:type="spellStart"/>
      <w:r>
        <w:t>XMAC</w:t>
      </w:r>
      <w:proofErr w:type="spellEnd"/>
      <w:r>
        <w:t>-</w:t>
      </w:r>
      <w:proofErr w:type="spellStart"/>
      <w:r>
        <w:t>I</w:t>
      </w:r>
      <w:r>
        <w:rPr>
          <w:vertAlign w:val="subscript"/>
        </w:rPr>
        <w:t>UE</w:t>
      </w:r>
      <w:proofErr w:type="spellEnd"/>
      <w:r>
        <w:t xml:space="preserve"> allows the UDM to verify that the UE received the Steering </w:t>
      </w:r>
      <w:r w:rsidRPr="009261CD">
        <w:t>of Roaming</w:t>
      </w:r>
      <w:r w:rsidRPr="00F435D4">
        <w:t xml:space="preserve"> </w:t>
      </w:r>
      <w:r>
        <w:t>Information.</w:t>
      </w:r>
    </w:p>
    <w:p w14:paraId="132768BD" w14:textId="77777777" w:rsidR="00A03F61" w:rsidRDefault="00A03F61" w:rsidP="00A03F61">
      <w:pPr>
        <w:pStyle w:val="B10"/>
        <w:rPr>
          <w:noProof/>
        </w:rPr>
      </w:pPr>
      <w:r>
        <w:rPr>
          <w:noProof/>
        </w:rPr>
        <w:t>4)</w:t>
      </w:r>
      <w:r>
        <w:rPr>
          <w:noProof/>
        </w:rPr>
        <w:tab/>
        <w:t xml:space="preserve">The </w:t>
      </w:r>
      <w:r w:rsidRPr="00D44BCC">
        <w:t xml:space="preserve">UDM </w:t>
      </w:r>
      <w:r>
        <w:t xml:space="preserve">shall invoke </w:t>
      </w:r>
      <w:proofErr w:type="spellStart"/>
      <w:r>
        <w:t>Nudm_SDM_Notification</w:t>
      </w:r>
      <w:proofErr w:type="spellEnd"/>
      <w:r>
        <w:t xml:space="preserve"> service operation, </w:t>
      </w:r>
      <w:r>
        <w:rPr>
          <w:noProof/>
        </w:rPr>
        <w:t>which contains</w:t>
      </w:r>
      <w:r w:rsidRPr="00606ED6">
        <w:rPr>
          <w:noProof/>
        </w:rPr>
        <w:t xml:space="preserve"> the SoR transaprent container as specified in clause 6.1.6.3.2 of TS 29.503 [</w:t>
      </w:r>
      <w:r>
        <w:rPr>
          <w:noProof/>
        </w:rPr>
        <w:t>93</w:t>
      </w:r>
      <w:r w:rsidRPr="00606ED6">
        <w:rPr>
          <w:noProof/>
        </w:rPr>
        <w:t>] if the VPMN AMF support SOR trans</w:t>
      </w:r>
      <w:r>
        <w:rPr>
          <w:noProof/>
        </w:rPr>
        <w:t>pa</w:t>
      </w:r>
      <w:r w:rsidRPr="00606ED6">
        <w:rPr>
          <w:noProof/>
        </w:rPr>
        <w:t>rent container, or contains individual IEs including an</w:t>
      </w:r>
      <w:r>
        <w:rPr>
          <w:noProof/>
        </w:rPr>
        <w:t xml:space="preserve"> </w:t>
      </w:r>
      <w:r>
        <w:t>optional</w:t>
      </w:r>
      <w:r w:rsidRPr="00F435D4">
        <w:rPr>
          <w:noProof/>
        </w:rPr>
        <w:t xml:space="preserve"> </w:t>
      </w:r>
      <w:r>
        <w:rPr>
          <w:noProof/>
        </w:rPr>
        <w:t xml:space="preserve">the </w:t>
      </w:r>
      <w:r>
        <w:t>list of preferred PLMN/access technology combinations or secured packet</w:t>
      </w:r>
      <w:r>
        <w:rPr>
          <w:noProof/>
        </w:rPr>
        <w:t>,</w:t>
      </w:r>
      <w:r w:rsidRPr="00625227">
        <w:rPr>
          <w:noProof/>
        </w:rPr>
        <w:t xml:space="preserve"> </w:t>
      </w:r>
      <w:r>
        <w:rPr>
          <w:noProof/>
        </w:rPr>
        <w:t>the ACK Indication</w:t>
      </w:r>
      <w:r>
        <w:t xml:space="preserve">, </w:t>
      </w:r>
      <w:r>
        <w:rPr>
          <w:noProof/>
        </w:rPr>
        <w:t>SoR-MAC-I</w:t>
      </w:r>
      <w:r w:rsidRPr="00DF7EC1">
        <w:rPr>
          <w:noProof/>
          <w:vertAlign w:val="subscript"/>
        </w:rPr>
        <w:t>AUSF</w:t>
      </w:r>
      <w:r>
        <w:rPr>
          <w:noProof/>
        </w:rPr>
        <w:t>, and Counter</w:t>
      </w:r>
      <w:r w:rsidRPr="005879F5">
        <w:rPr>
          <w:noProof/>
          <w:vertAlign w:val="subscript"/>
        </w:rPr>
        <w:t>SoR</w:t>
      </w:r>
      <w:r>
        <w:rPr>
          <w:noProof/>
          <w:vertAlign w:val="subscript"/>
        </w:rPr>
        <w:t xml:space="preserve"> </w:t>
      </w:r>
      <w:r>
        <w:t>within the Access and Mobility Subscription data. If the UDM requests an acknowledgement, it shall temporarily store the expected SoR-</w:t>
      </w:r>
      <w:proofErr w:type="spellStart"/>
      <w:r>
        <w:t>XMAC</w:t>
      </w:r>
      <w:proofErr w:type="spellEnd"/>
      <w:r>
        <w:t>-</w:t>
      </w:r>
      <w:proofErr w:type="spellStart"/>
      <w:r>
        <w:t>I</w:t>
      </w:r>
      <w:r w:rsidRPr="00E336BD">
        <w:rPr>
          <w:vertAlign w:val="subscript"/>
        </w:rPr>
        <w:t>UE</w:t>
      </w:r>
      <w:proofErr w:type="spellEnd"/>
      <w:r>
        <w:t xml:space="preserve">. </w:t>
      </w:r>
    </w:p>
    <w:p w14:paraId="69E9DFE4" w14:textId="77777777" w:rsidR="00A03F61" w:rsidRDefault="00A03F61" w:rsidP="00A03F61">
      <w:pPr>
        <w:pStyle w:val="B10"/>
        <w:rPr>
          <w:noProof/>
        </w:rPr>
      </w:pPr>
      <w:r>
        <w:rPr>
          <w:noProof/>
        </w:rPr>
        <w:t>5)</w:t>
      </w:r>
      <w:r>
        <w:rPr>
          <w:noProof/>
        </w:rPr>
        <w:tab/>
        <w:t xml:space="preserve">Upon receiving the </w:t>
      </w:r>
      <w:proofErr w:type="spellStart"/>
      <w:r>
        <w:t>Nudm_SDM_Notification</w:t>
      </w:r>
      <w:proofErr w:type="spellEnd"/>
      <w:r>
        <w:t xml:space="preserve"> message, </w:t>
      </w:r>
      <w:r w:rsidRPr="00606ED6">
        <w:t xml:space="preserve">if the SoR transparent container </w:t>
      </w:r>
      <w:proofErr w:type="gramStart"/>
      <w:r w:rsidRPr="00606ED6">
        <w:t>is included</w:t>
      </w:r>
      <w:proofErr w:type="gramEnd"/>
      <w:r w:rsidRPr="00606ED6">
        <w:t xml:space="preserve"> in the message,</w:t>
      </w:r>
      <w:r>
        <w:t xml:space="preserve"> </w:t>
      </w:r>
      <w:r>
        <w:rPr>
          <w:noProof/>
        </w:rPr>
        <w:t>th</w:t>
      </w:r>
      <w:r w:rsidRPr="00DF7EC1">
        <w:rPr>
          <w:noProof/>
        </w:rPr>
        <w:t xml:space="preserve">e AMF </w:t>
      </w:r>
      <w:r>
        <w:rPr>
          <w:noProof/>
        </w:rPr>
        <w:t xml:space="preserve">shall </w:t>
      </w:r>
      <w:r w:rsidRPr="00DF7EC1">
        <w:rPr>
          <w:noProof/>
        </w:rPr>
        <w:t>send a DL NAS Transport message to the served UE.</w:t>
      </w:r>
      <w:r w:rsidRPr="00606ED6">
        <w:rPr>
          <w:noProof/>
        </w:rPr>
        <w:t xml:space="preserve"> including the received SoR transparent container; otherwise, t</w:t>
      </w:r>
      <w:r w:rsidRPr="00DF7EC1">
        <w:rPr>
          <w:noProof/>
        </w:rPr>
        <w:t xml:space="preserve">he AMF </w:t>
      </w:r>
      <w:r>
        <w:rPr>
          <w:noProof/>
        </w:rPr>
        <w:t xml:space="preserve">shall </w:t>
      </w:r>
      <w:r w:rsidRPr="00606ED6">
        <w:rPr>
          <w:noProof/>
        </w:rPr>
        <w:t xml:space="preserve">construct the </w:t>
      </w:r>
      <w:r>
        <w:rPr>
          <w:noProof/>
        </w:rPr>
        <w:t xml:space="preserve">SOR </w:t>
      </w:r>
      <w:r w:rsidRPr="00DF7EC1">
        <w:rPr>
          <w:noProof/>
        </w:rPr>
        <w:t xml:space="preserve">transparent container </w:t>
      </w:r>
      <w:r>
        <w:rPr>
          <w:noProof/>
        </w:rPr>
        <w:t>(including the SOR header)</w:t>
      </w:r>
      <w:r w:rsidRPr="00DF7EC1">
        <w:rPr>
          <w:noProof/>
        </w:rPr>
        <w:t xml:space="preserve"> </w:t>
      </w:r>
      <w:r>
        <w:rPr>
          <w:noProof/>
        </w:rPr>
        <w:t xml:space="preserve">as specified </w:t>
      </w:r>
      <w:r w:rsidRPr="00C901BA">
        <w:rPr>
          <w:noProof/>
        </w:rPr>
        <w:t>in clause 9.11.3.51 of 3GPP</w:t>
      </w:r>
      <w:r>
        <w:rPr>
          <w:noProof/>
        </w:rPr>
        <w:t xml:space="preserve"> </w:t>
      </w:r>
      <w:r w:rsidRPr="00C901BA">
        <w:rPr>
          <w:noProof/>
        </w:rPr>
        <w:t>TS</w:t>
      </w:r>
      <w:r>
        <w:rPr>
          <w:noProof/>
        </w:rPr>
        <w:t xml:space="preserve"> </w:t>
      </w:r>
      <w:r w:rsidRPr="00C901BA">
        <w:rPr>
          <w:noProof/>
        </w:rPr>
        <w:t>24.501</w:t>
      </w:r>
      <w:r>
        <w:rPr>
          <w:noProof/>
        </w:rPr>
        <w:t xml:space="preserve"> </w:t>
      </w:r>
      <w:r w:rsidRPr="00C901BA">
        <w:rPr>
          <w:noProof/>
        </w:rPr>
        <w:t xml:space="preserve">[35] based on the </w:t>
      </w:r>
      <w:r>
        <w:rPr>
          <w:noProof/>
        </w:rPr>
        <w:t>ACK Indication, the Steering L</w:t>
      </w:r>
      <w:r w:rsidRPr="00F435D4">
        <w:rPr>
          <w:noProof/>
        </w:rPr>
        <w:t>ist</w:t>
      </w:r>
      <w:r>
        <w:rPr>
          <w:noProof/>
        </w:rPr>
        <w:t xml:space="preserve">, </w:t>
      </w:r>
      <w:r w:rsidRPr="00F435D4">
        <w:t>SoR-MAC-</w:t>
      </w:r>
      <w:proofErr w:type="spellStart"/>
      <w:r w:rsidRPr="00F435D4">
        <w:t>I</w:t>
      </w:r>
      <w:r w:rsidRPr="00F435D4">
        <w:rPr>
          <w:vertAlign w:val="subscript"/>
        </w:rPr>
        <w:t>AUSF</w:t>
      </w:r>
      <w:proofErr w:type="spellEnd"/>
      <w:r>
        <w:t xml:space="preserve"> and</w:t>
      </w:r>
      <w:r w:rsidRPr="00F435D4">
        <w:t xml:space="preserve"> </w:t>
      </w:r>
      <w:r w:rsidRPr="00F435D4">
        <w:rPr>
          <w:noProof/>
        </w:rPr>
        <w:t>Counter</w:t>
      </w:r>
      <w:r w:rsidRPr="00F435D4">
        <w:rPr>
          <w:noProof/>
          <w:vertAlign w:val="subscript"/>
        </w:rPr>
        <w:t>SoR</w:t>
      </w:r>
      <w:r w:rsidRPr="00F435D4">
        <w:rPr>
          <w:noProof/>
        </w:rPr>
        <w:t xml:space="preserve"> </w:t>
      </w:r>
      <w:r w:rsidRPr="00DF7EC1">
        <w:rPr>
          <w:noProof/>
        </w:rPr>
        <w:t>received from the UDM</w:t>
      </w:r>
      <w:r w:rsidRPr="00606ED6">
        <w:rPr>
          <w:noProof/>
        </w:rPr>
        <w:t>, and send the constructed SoR transparent container included to the served UE in a DL NAS Transport message</w:t>
      </w:r>
      <w:r w:rsidRPr="00DF7EC1">
        <w:rPr>
          <w:noProof/>
        </w:rPr>
        <w:t>.</w:t>
      </w:r>
    </w:p>
    <w:p w14:paraId="4C3F27BC" w14:textId="77777777" w:rsidR="00A03F61" w:rsidRDefault="00A03F61" w:rsidP="00A03F61">
      <w:pPr>
        <w:pStyle w:val="B10"/>
      </w:pPr>
      <w:r>
        <w:rPr>
          <w:noProof/>
        </w:rPr>
        <w:t>6)</w:t>
      </w:r>
      <w:r>
        <w:rPr>
          <w:noProof/>
        </w:rPr>
        <w:tab/>
        <w:t xml:space="preserve"> </w:t>
      </w:r>
      <w:r w:rsidRPr="00705173">
        <w:rPr>
          <w:noProof/>
        </w:rPr>
        <w:t xml:space="preserve">On receiving the </w:t>
      </w:r>
      <w:r w:rsidRPr="00DF7EC1">
        <w:rPr>
          <w:noProof/>
        </w:rPr>
        <w:t>DL NAS Transport</w:t>
      </w:r>
      <w:r w:rsidRPr="00705173">
        <w:rPr>
          <w:noProof/>
        </w:rPr>
        <w:t xml:space="preserve"> message, </w:t>
      </w:r>
      <w:r w:rsidRPr="00705173">
        <w:t xml:space="preserve">the UE </w:t>
      </w:r>
      <w:r>
        <w:t xml:space="preserve">shall </w:t>
      </w:r>
      <w:r w:rsidRPr="00705173">
        <w:t>calculate the SoR-MAC</w:t>
      </w:r>
      <w:r>
        <w:t>-</w:t>
      </w:r>
      <w:proofErr w:type="spellStart"/>
      <w:r>
        <w:t>I</w:t>
      </w:r>
      <w:r w:rsidRPr="00DF7EC1">
        <w:rPr>
          <w:vertAlign w:val="subscript"/>
        </w:rPr>
        <w:t>AUSF</w:t>
      </w:r>
      <w:proofErr w:type="spellEnd"/>
      <w:r w:rsidRPr="00705173">
        <w:t xml:space="preserve"> in the same way as the AUSF (as specified in </w:t>
      </w:r>
      <w:r>
        <w:t>Annex</w:t>
      </w:r>
      <w:r w:rsidRPr="00705173">
        <w:t xml:space="preserve"> </w:t>
      </w:r>
      <w:r>
        <w:t>A.17</w:t>
      </w:r>
      <w:r w:rsidRPr="00705173">
        <w:t xml:space="preserve">) </w:t>
      </w:r>
      <w:r>
        <w:t xml:space="preserve">on the received </w:t>
      </w:r>
      <w:r w:rsidRPr="00606ED6">
        <w:t>SoR transparent container</w:t>
      </w:r>
      <w:r>
        <w:t xml:space="preserve">, including the </w:t>
      </w:r>
      <w:r>
        <w:rPr>
          <w:noProof/>
        </w:rPr>
        <w:t>Counter</w:t>
      </w:r>
      <w:r w:rsidRPr="005879F5">
        <w:rPr>
          <w:noProof/>
          <w:vertAlign w:val="subscript"/>
        </w:rPr>
        <w:t>SoR</w:t>
      </w:r>
      <w:r>
        <w:t xml:space="preserve"> and the SoR header </w:t>
      </w:r>
      <w:r w:rsidRPr="00705173">
        <w:t xml:space="preserve">and </w:t>
      </w:r>
      <w:r w:rsidRPr="00F435D4">
        <w:t>verif</w:t>
      </w:r>
      <w:r>
        <w:t xml:space="preserve">y </w:t>
      </w:r>
      <w:r w:rsidRPr="00FB1297">
        <w:t>whether it matches the SoR-MAC</w:t>
      </w:r>
      <w:r>
        <w:t>-</w:t>
      </w:r>
      <w:proofErr w:type="spellStart"/>
      <w:r>
        <w:t>I</w:t>
      </w:r>
      <w:r w:rsidRPr="00DF7EC1">
        <w:rPr>
          <w:vertAlign w:val="subscript"/>
        </w:rPr>
        <w:t>AUSF</w:t>
      </w:r>
      <w:proofErr w:type="spellEnd"/>
      <w:r w:rsidRPr="00FB1297">
        <w:t xml:space="preserve"> value received in the </w:t>
      </w:r>
      <w:r w:rsidRPr="00DF7EC1">
        <w:rPr>
          <w:noProof/>
        </w:rPr>
        <w:t>DL NAS Transport message</w:t>
      </w:r>
      <w:r w:rsidRPr="00FB1297">
        <w:t>.</w:t>
      </w:r>
      <w:r>
        <w:t xml:space="preserve"> </w:t>
      </w:r>
    </w:p>
    <w:p w14:paraId="50F2DAD5" w14:textId="77777777" w:rsidR="00A55404" w:rsidRDefault="00A55404" w:rsidP="00A03F61">
      <w:pPr>
        <w:pStyle w:val="B10"/>
      </w:pPr>
    </w:p>
    <w:p w14:paraId="2DE44571" w14:textId="77777777" w:rsidR="00A03F61" w:rsidRDefault="00A03F61" w:rsidP="00A03F61">
      <w:pPr>
        <w:pStyle w:val="B10"/>
        <w:rPr>
          <w:ins w:id="27" w:author="Saurabh_1" w:date="2023-05-15T11:24:00Z"/>
        </w:rPr>
      </w:pPr>
      <w:r>
        <w:t xml:space="preserve">7) </w:t>
      </w:r>
      <w:r>
        <w:tab/>
        <w:t xml:space="preserve">If the UDM has requested an acknowledgement from the UE and the UE verified that the Steering Information  has </w:t>
      </w:r>
      <w:proofErr w:type="gramStart"/>
      <w:r>
        <w:t>been provided</w:t>
      </w:r>
      <w:proofErr w:type="gramEnd"/>
      <w:r>
        <w:t xml:space="preserve"> by the HPLMN, then the UE shall send the </w:t>
      </w:r>
      <w:r>
        <w:rPr>
          <w:noProof/>
        </w:rPr>
        <w:t>U</w:t>
      </w:r>
      <w:r w:rsidRPr="00DF7EC1">
        <w:rPr>
          <w:noProof/>
        </w:rPr>
        <w:t>L NAS Transport message</w:t>
      </w:r>
      <w:r>
        <w:t xml:space="preserve"> to the serving AMF. The UE shall generate the SoR-MAC-</w:t>
      </w:r>
      <w:proofErr w:type="spellStart"/>
      <w:r>
        <w:t>I</w:t>
      </w:r>
      <w:r w:rsidRPr="00E336BD">
        <w:rPr>
          <w:vertAlign w:val="subscript"/>
        </w:rPr>
        <w:t>UE</w:t>
      </w:r>
      <w:proofErr w:type="spellEnd"/>
      <w:r>
        <w:rPr>
          <w:vertAlign w:val="subscript"/>
        </w:rPr>
        <w:t xml:space="preserve"> </w:t>
      </w:r>
      <w:r>
        <w:t>as specified in Annex A.18 and includes the generated SoR-MAC-</w:t>
      </w:r>
      <w:proofErr w:type="spellStart"/>
      <w:r>
        <w:t>I</w:t>
      </w:r>
      <w:r w:rsidRPr="007D66F8">
        <w:rPr>
          <w:vertAlign w:val="subscript"/>
        </w:rPr>
        <w:t>UE</w:t>
      </w:r>
      <w:proofErr w:type="spellEnd"/>
      <w:r>
        <w:rPr>
          <w:vertAlign w:val="subscript"/>
        </w:rPr>
        <w:t xml:space="preserve"> </w:t>
      </w:r>
      <w:r>
        <w:t xml:space="preserve">in a SOR transparent container in the UL NAS Transport message. </w:t>
      </w:r>
    </w:p>
    <w:p w14:paraId="72BEFA02" w14:textId="77777777" w:rsidR="00E4671A" w:rsidRPr="006655E8" w:rsidRDefault="00E4671A">
      <w:pPr>
        <w:pStyle w:val="B10"/>
        <w:ind w:firstLine="0"/>
        <w:rPr>
          <w:ins w:id="28" w:author="Saurabh" w:date="2023-07-28T13:17:00Z"/>
        </w:rPr>
        <w:pPrChange w:id="29" w:author="Saurabh" w:date="2023-07-28T13:17:00Z">
          <w:pPr>
            <w:pStyle w:val="B10"/>
          </w:pPr>
        </w:pPrChange>
      </w:pPr>
      <w:ins w:id="30" w:author="Saurabh" w:date="2023-07-28T13:17:00Z">
        <w:r>
          <w:t xml:space="preserve">If the </w:t>
        </w:r>
        <w:r w:rsidRPr="00FB1297">
          <w:t>SoR-MAC</w:t>
        </w:r>
        <w:r>
          <w:t>-</w:t>
        </w:r>
        <w:proofErr w:type="spellStart"/>
        <w:r>
          <w:t>I</w:t>
        </w:r>
        <w:r w:rsidRPr="00DF7EC1">
          <w:rPr>
            <w:vertAlign w:val="subscript"/>
          </w:rPr>
          <w:t>AUSF</w:t>
        </w:r>
        <w:proofErr w:type="spellEnd"/>
        <w:r w:rsidRPr="00FB1297">
          <w:t xml:space="preserve"> verification </w:t>
        </w:r>
        <w:r>
          <w:t xml:space="preserve">fails due to any reason, the UE shall generate an ACK with an error </w:t>
        </w:r>
        <w:proofErr w:type="gramStart"/>
        <w:r>
          <w:t>indication</w:t>
        </w:r>
        <w:proofErr w:type="gramEnd"/>
        <w:r>
          <w:t xml:space="preserve"> bit set in the header. UE includes the generated SoR-MAC-</w:t>
        </w:r>
        <w:proofErr w:type="spellStart"/>
        <w:r>
          <w:t>I</w:t>
        </w:r>
        <w:r w:rsidRPr="007D66F8">
          <w:rPr>
            <w:vertAlign w:val="subscript"/>
          </w:rPr>
          <w:t>UE</w:t>
        </w:r>
        <w:proofErr w:type="spellEnd"/>
        <w:r>
          <w:rPr>
            <w:vertAlign w:val="subscript"/>
          </w:rPr>
          <w:t xml:space="preserve"> </w:t>
        </w:r>
        <w:r>
          <w:t xml:space="preserve">in a SOR transparent container in the UL NAS Transport message. </w:t>
        </w:r>
      </w:ins>
    </w:p>
    <w:p w14:paraId="2B78BCF2" w14:textId="77777777" w:rsidR="00A55404" w:rsidRPr="006655E8" w:rsidRDefault="00A55404" w:rsidP="00A03F61">
      <w:pPr>
        <w:pStyle w:val="B10"/>
      </w:pPr>
    </w:p>
    <w:p w14:paraId="2948DA57" w14:textId="77777777" w:rsidR="00A03F61" w:rsidRDefault="00A03F61" w:rsidP="00A03F61">
      <w:pPr>
        <w:pStyle w:val="B10"/>
      </w:pPr>
      <w:r>
        <w:t>8)</w:t>
      </w:r>
      <w:r>
        <w:tab/>
        <w:t xml:space="preserve">The AMF shall send a </w:t>
      </w:r>
      <w:proofErr w:type="spellStart"/>
      <w:r>
        <w:t>Nudm_SDM_Info</w:t>
      </w:r>
      <w:proofErr w:type="spellEnd"/>
      <w:r>
        <w:t xml:space="preserve"> request message to the UDM. If a SOR transparent container with the SoR-MAC-</w:t>
      </w:r>
      <w:proofErr w:type="spellStart"/>
      <w:r>
        <w:t>I</w:t>
      </w:r>
      <w:r w:rsidRPr="00E336BD">
        <w:rPr>
          <w:vertAlign w:val="subscript"/>
        </w:rPr>
        <w:t>UE</w:t>
      </w:r>
      <w:proofErr w:type="spellEnd"/>
      <w:r>
        <w:t xml:space="preserve"> </w:t>
      </w:r>
      <w:proofErr w:type="gramStart"/>
      <w:r>
        <w:t>was received</w:t>
      </w:r>
      <w:proofErr w:type="gramEnd"/>
      <w:r>
        <w:t xml:space="preserve"> in the </w:t>
      </w:r>
      <w:r>
        <w:rPr>
          <w:noProof/>
        </w:rPr>
        <w:t>U</w:t>
      </w:r>
      <w:r w:rsidRPr="00DF7EC1">
        <w:rPr>
          <w:noProof/>
        </w:rPr>
        <w:t>L NAS Transport message</w:t>
      </w:r>
      <w:r>
        <w:t>, the AMF shall include the</w:t>
      </w:r>
      <w:r w:rsidRPr="00606ED6">
        <w:t xml:space="preserve"> received SoR transparent container in the </w:t>
      </w:r>
      <w:proofErr w:type="spellStart"/>
      <w:r w:rsidRPr="00606ED6">
        <w:t>Nudm_SDM_Info</w:t>
      </w:r>
      <w:proofErr w:type="spellEnd"/>
      <w:r w:rsidRPr="00606ED6">
        <w:t xml:space="preserve"> request message</w:t>
      </w:r>
      <w:r>
        <w:t xml:space="preserve"> </w:t>
      </w:r>
      <w:r w:rsidRPr="00606ED6">
        <w:t xml:space="preserve">if the AMF supports SoR transparent container, otherwise, the AMF shall include the </w:t>
      </w:r>
      <w:r w:rsidRPr="00F435D4">
        <w:t>SoR-MAC-</w:t>
      </w:r>
      <w:proofErr w:type="spellStart"/>
      <w:r w:rsidRPr="00F435D4">
        <w:t>I</w:t>
      </w:r>
      <w:r w:rsidRPr="00F435D4">
        <w:rPr>
          <w:vertAlign w:val="subscript"/>
        </w:rPr>
        <w:t>UE</w:t>
      </w:r>
      <w:proofErr w:type="spellEnd"/>
      <w:r w:rsidRPr="00F435D4" w:rsidDel="00FB02DD">
        <w:t xml:space="preserve"> </w:t>
      </w:r>
      <w:r>
        <w:t xml:space="preserve">in the </w:t>
      </w:r>
      <w:proofErr w:type="spellStart"/>
      <w:r>
        <w:t>Nudm_SDM_Info</w:t>
      </w:r>
      <w:proofErr w:type="spellEnd"/>
      <w:r>
        <w:t xml:space="preserve"> request message. </w:t>
      </w:r>
    </w:p>
    <w:p w14:paraId="551C6E0B" w14:textId="77777777" w:rsidR="00E4671A" w:rsidRDefault="00A03F61" w:rsidP="00B14452">
      <w:pPr>
        <w:pStyle w:val="B10"/>
        <w:rPr>
          <w:ins w:id="31" w:author="Saurabh" w:date="2023-07-28T13:17:00Z"/>
        </w:rPr>
      </w:pPr>
      <w:r>
        <w:rPr>
          <w:noProof/>
        </w:rPr>
        <w:t>9)</w:t>
      </w:r>
      <w:r>
        <w:rPr>
          <w:noProof/>
        </w:rPr>
        <w:tab/>
      </w:r>
      <w:r>
        <w:t>If the HPLMN indicated that the UE is to acknowledge the successful security check of the received Steering</w:t>
      </w:r>
      <w:r w:rsidRPr="00156A82">
        <w:t xml:space="preserve"> of Roaming</w:t>
      </w:r>
      <w:r w:rsidRPr="00F435D4">
        <w:t xml:space="preserve"> </w:t>
      </w:r>
      <w:r>
        <w:t xml:space="preserve"> Information, then the UDM shall compare the received SoR-MAC-</w:t>
      </w:r>
      <w:proofErr w:type="spellStart"/>
      <w:r>
        <w:t>I</w:t>
      </w:r>
      <w:r w:rsidRPr="00E336BD">
        <w:rPr>
          <w:vertAlign w:val="subscript"/>
        </w:rPr>
        <w:t>UE</w:t>
      </w:r>
      <w:proofErr w:type="spellEnd"/>
      <w:r>
        <w:t xml:space="preserve"> with the expected SoR-</w:t>
      </w:r>
      <w:proofErr w:type="spellStart"/>
      <w:r>
        <w:t>XMAC</w:t>
      </w:r>
      <w:proofErr w:type="spellEnd"/>
      <w:r>
        <w:t>-</w:t>
      </w:r>
      <w:proofErr w:type="spellStart"/>
      <w:r>
        <w:t>I</w:t>
      </w:r>
      <w:r w:rsidRPr="00E336BD">
        <w:rPr>
          <w:vertAlign w:val="subscript"/>
        </w:rPr>
        <w:t>UE</w:t>
      </w:r>
      <w:proofErr w:type="spellEnd"/>
      <w:r>
        <w:t xml:space="preserve"> that the UDM stored temporarily in step 4. </w:t>
      </w:r>
    </w:p>
    <w:p w14:paraId="1A7A84FD" w14:textId="26E25D27" w:rsidR="00B14452" w:rsidRDefault="00B14452" w:rsidP="00B14452">
      <w:pPr>
        <w:pStyle w:val="B10"/>
        <w:rPr>
          <w:ins w:id="32" w:author="Saurabh_1" w:date="2023-05-02T11:15:00Z"/>
        </w:rPr>
      </w:pPr>
      <w:ins w:id="33" w:author="Saurabh_1" w:date="2023-05-02T11:15:00Z">
        <w:r>
          <w:tab/>
        </w:r>
      </w:ins>
      <w:ins w:id="34" w:author="Saurabh" w:date="2023-07-28T13:17:00Z">
        <w:r w:rsidR="00E4671A" w:rsidRPr="00E4671A">
          <w:t xml:space="preserve">If UDM receives an ACK with error </w:t>
        </w:r>
        <w:proofErr w:type="gramStart"/>
        <w:r w:rsidR="00E4671A" w:rsidRPr="00E4671A">
          <w:t>indication</w:t>
        </w:r>
        <w:proofErr w:type="gramEnd"/>
        <w:r w:rsidR="00E4671A" w:rsidRPr="00E4671A">
          <w:t xml:space="preserve"> or received SoR-MAC-</w:t>
        </w:r>
        <w:proofErr w:type="spellStart"/>
        <w:r w:rsidR="00E4671A" w:rsidRPr="00E4671A">
          <w:t>IUE</w:t>
        </w:r>
        <w:proofErr w:type="spellEnd"/>
        <w:r w:rsidR="00E4671A" w:rsidRPr="00E4671A">
          <w:t xml:space="preserve"> is not matching with the expected SoR-</w:t>
        </w:r>
        <w:proofErr w:type="spellStart"/>
        <w:r w:rsidR="00E4671A" w:rsidRPr="00E4671A">
          <w:t>XMAC</w:t>
        </w:r>
        <w:proofErr w:type="spellEnd"/>
        <w:r w:rsidR="00E4671A" w:rsidRPr="00E4671A">
          <w:t>-</w:t>
        </w:r>
        <w:proofErr w:type="spellStart"/>
        <w:r w:rsidR="00E4671A" w:rsidRPr="00E4671A">
          <w:t>IUE</w:t>
        </w:r>
        <w:proofErr w:type="spellEnd"/>
        <w:r w:rsidR="00E4671A" w:rsidRPr="00E4671A">
          <w:t>, UDM may initiate the home network trigger reauthentication procedure defined in Section 6.1.5.</w:t>
        </w:r>
      </w:ins>
    </w:p>
    <w:p w14:paraId="2F74DC80" w14:textId="204B4832" w:rsidR="00C21BC6" w:rsidRDefault="00C21BC6" w:rsidP="00C21BC6">
      <w:pPr>
        <w:rPr>
          <w:noProof/>
          <w:sz w:val="40"/>
          <w:szCs w:val="40"/>
        </w:rPr>
      </w:pPr>
      <w:r w:rsidRPr="00653CB9">
        <w:rPr>
          <w:noProof/>
          <w:sz w:val="40"/>
          <w:szCs w:val="40"/>
        </w:rPr>
        <w:t xml:space="preserve">************ </w:t>
      </w:r>
      <w:r>
        <w:rPr>
          <w:noProof/>
          <w:sz w:val="40"/>
          <w:szCs w:val="40"/>
        </w:rPr>
        <w:t>NEXT</w:t>
      </w:r>
      <w:r w:rsidRPr="00653CB9">
        <w:rPr>
          <w:noProof/>
          <w:sz w:val="40"/>
          <w:szCs w:val="40"/>
        </w:rPr>
        <w:t xml:space="preserve"> CHANGES</w:t>
      </w:r>
      <w:r>
        <w:rPr>
          <w:noProof/>
          <w:sz w:val="40"/>
          <w:szCs w:val="40"/>
        </w:rPr>
        <w:t>**********</w:t>
      </w:r>
    </w:p>
    <w:p w14:paraId="6056ACC6" w14:textId="77777777" w:rsidR="00B14452" w:rsidRDefault="00B14452" w:rsidP="00A03F61">
      <w:pPr>
        <w:pStyle w:val="B10"/>
        <w:rPr>
          <w:b/>
          <w:color w:val="0000FF"/>
        </w:rPr>
      </w:pPr>
    </w:p>
    <w:p w14:paraId="1E73A631" w14:textId="77777777" w:rsidR="00014A03" w:rsidRDefault="00014A03" w:rsidP="00014A03">
      <w:pPr>
        <w:pStyle w:val="Heading4"/>
      </w:pPr>
      <w:bookmarkStart w:id="35" w:name="_Toc19634778"/>
      <w:bookmarkStart w:id="36" w:name="_Toc26875838"/>
      <w:bookmarkStart w:id="37" w:name="_Toc35528589"/>
      <w:bookmarkStart w:id="38" w:name="_Toc35533350"/>
      <w:bookmarkStart w:id="39" w:name="_Toc45028693"/>
      <w:bookmarkStart w:id="40" w:name="_Toc45274358"/>
      <w:bookmarkStart w:id="41" w:name="_Toc45274945"/>
      <w:bookmarkStart w:id="42" w:name="_Toc51168202"/>
      <w:bookmarkStart w:id="43" w:name="_Toc129956443"/>
      <w:r>
        <w:lastRenderedPageBreak/>
        <w:t>6.15.2.1</w:t>
      </w:r>
      <w:r>
        <w:tab/>
        <w:t>Procedure for UE Parameters Update</w:t>
      </w:r>
      <w:bookmarkEnd w:id="35"/>
      <w:bookmarkEnd w:id="36"/>
      <w:bookmarkEnd w:id="37"/>
      <w:bookmarkEnd w:id="38"/>
      <w:bookmarkEnd w:id="39"/>
      <w:bookmarkEnd w:id="40"/>
      <w:bookmarkEnd w:id="41"/>
      <w:bookmarkEnd w:id="42"/>
      <w:bookmarkEnd w:id="43"/>
    </w:p>
    <w:p w14:paraId="55BB6AE2" w14:textId="77777777" w:rsidR="00014A03" w:rsidRDefault="00014A03" w:rsidP="00014A03">
      <w:r>
        <w:rPr>
          <w:noProof/>
        </w:rPr>
        <w:t xml:space="preserve">The UDM may decide to perform UE parameters update anytime after the UE has been successfully authenticated and registered to the 5G system. </w:t>
      </w:r>
      <w:r>
        <w:t xml:space="preserve">The security procedure for the UE parameters update </w:t>
      </w:r>
      <w:proofErr w:type="gramStart"/>
      <w:r>
        <w:t>is described</w:t>
      </w:r>
      <w:proofErr w:type="gramEnd"/>
      <w:r>
        <w:t xml:space="preserve"> below in figure</w:t>
      </w:r>
      <w:r>
        <w:rPr>
          <w:noProof/>
        </w:rPr>
        <w:t> </w:t>
      </w:r>
      <w:r>
        <w:t xml:space="preserve">6.15.2.1-1: </w:t>
      </w:r>
    </w:p>
    <w:p w14:paraId="12004C14" w14:textId="77777777" w:rsidR="00014A03" w:rsidRDefault="00014A03" w:rsidP="00014A03">
      <w:pPr>
        <w:pStyle w:val="TH"/>
      </w:pPr>
      <w:r>
        <w:object w:dxaOrig="11470" w:dyaOrig="6243" w14:anchorId="355F274E">
          <v:shape id="_x0000_i1027" type="#_x0000_t75" style="width:481pt;height:262pt" o:ole="">
            <v:imagedata r:id="rId27" o:title=""/>
          </v:shape>
          <o:OLEObject Type="Embed" ProgID="Visio.Drawing.11" ShapeID="_x0000_i1027" DrawAspect="Content" ObjectID="_1752784256" r:id="rId28"/>
        </w:object>
      </w:r>
    </w:p>
    <w:p w14:paraId="307344ED" w14:textId="77777777" w:rsidR="00014A03" w:rsidRPr="007D323A" w:rsidRDefault="00014A03" w:rsidP="00014A03">
      <w:pPr>
        <w:pStyle w:val="TF"/>
      </w:pPr>
      <w:r>
        <w:t>Figure 6.15.2.1-1</w:t>
      </w:r>
      <w:r w:rsidRPr="007D323A">
        <w:t xml:space="preserve">: Procedure for </w:t>
      </w:r>
      <w:r>
        <w:t>UE Parameters Update</w:t>
      </w:r>
      <w:r w:rsidRPr="007D323A">
        <w:t xml:space="preserve"> </w:t>
      </w:r>
    </w:p>
    <w:p w14:paraId="512811A3" w14:textId="77777777" w:rsidR="00014A03" w:rsidRDefault="00014A03" w:rsidP="00014A03">
      <w:pPr>
        <w:pStyle w:val="B10"/>
      </w:pPr>
      <w:r>
        <w:rPr>
          <w:noProof/>
        </w:rPr>
        <w:t>1)</w:t>
      </w:r>
      <w:r>
        <w:rPr>
          <w:noProof/>
        </w:rPr>
        <w:tab/>
        <w:t>The UDM decides to perform the UE Parameters Update (UPU) using the control plane procedure while the UE is registered to the 5G system</w:t>
      </w:r>
      <w:r>
        <w:t xml:space="preserve">. If the final consumer of any of the UE parameters to </w:t>
      </w:r>
      <w:proofErr w:type="gramStart"/>
      <w:r>
        <w:t>be updated</w:t>
      </w:r>
      <w:proofErr w:type="gramEnd"/>
      <w:r>
        <w:t xml:space="preserve"> (e.g., </w:t>
      </w:r>
      <w:r w:rsidRPr="00A12EB2">
        <w:rPr>
          <w:noProof/>
          <w:lang w:val="en-US"/>
        </w:rPr>
        <w:t>the updated Routing ID Data</w:t>
      </w:r>
      <w:r>
        <w:rPr>
          <w:noProof/>
          <w:lang w:val="en-US"/>
        </w:rPr>
        <w:t>)</w:t>
      </w:r>
      <w:r>
        <w:t xml:space="preserve"> is the USIM, the UDM shall protect these parameters using a secured packet mechanism (see 3GPP TS 31.115 [65]) to update the parameters stored on the USIM. The UDM shall then prepare the UE Parameters Update Data (UPU Data) by including the parameters protected by the secured packet, if any, as well as any UE parameters for which final consumer is the ME (see TS 24.501 [35]).</w:t>
      </w:r>
    </w:p>
    <w:p w14:paraId="09397661" w14:textId="77777777" w:rsidR="00014A03" w:rsidRDefault="00014A03" w:rsidP="00014A03">
      <w:pPr>
        <w:pStyle w:val="B10"/>
      </w:pPr>
      <w:r>
        <w:rPr>
          <w:noProof/>
          <w:lang w:val="en-IN"/>
        </w:rPr>
        <w:t>2</w:t>
      </w:r>
      <w:r>
        <w:rPr>
          <w:noProof/>
        </w:rPr>
        <w:t>-3)</w:t>
      </w:r>
      <w:r>
        <w:rPr>
          <w:noProof/>
        </w:rPr>
        <w:tab/>
        <w:t>T</w:t>
      </w:r>
      <w:r>
        <w:t xml:space="preserve">he UDM shall </w:t>
      </w:r>
      <w:r w:rsidRPr="00D44BCC">
        <w:t xml:space="preserve">invoke </w:t>
      </w:r>
      <w:proofErr w:type="spellStart"/>
      <w:r w:rsidRPr="00D44BCC">
        <w:t>N</w:t>
      </w:r>
      <w:r>
        <w:t>ausf</w:t>
      </w:r>
      <w:r w:rsidRPr="00D44BCC">
        <w:t>_</w:t>
      </w:r>
      <w:r>
        <w:t>UPUProtection</w:t>
      </w:r>
      <w:proofErr w:type="spellEnd"/>
      <w:r>
        <w:rPr>
          <w:noProof/>
        </w:rPr>
        <w:t xml:space="preserve"> </w:t>
      </w:r>
      <w:r w:rsidRPr="00D44BCC">
        <w:t>service operation</w:t>
      </w:r>
      <w:r>
        <w:rPr>
          <w:noProof/>
        </w:rPr>
        <w:t xml:space="preserve"> message by including the UPU Data to the AUSF </w:t>
      </w:r>
      <w:r>
        <w:t>to get UPU-MAC-</w:t>
      </w:r>
      <w:proofErr w:type="spellStart"/>
      <w:r>
        <w:t>I</w:t>
      </w:r>
      <w:r w:rsidRPr="00DF7EC1">
        <w:rPr>
          <w:vertAlign w:val="subscript"/>
        </w:rPr>
        <w:t>AUSF</w:t>
      </w:r>
      <w:proofErr w:type="spellEnd"/>
      <w:r>
        <w:t xml:space="preserve"> and </w:t>
      </w:r>
      <w:r>
        <w:rPr>
          <w:noProof/>
        </w:rPr>
        <w:t>Counter</w:t>
      </w:r>
      <w:r w:rsidRPr="00BF2A40">
        <w:rPr>
          <w:noProof/>
          <w:vertAlign w:val="subscript"/>
        </w:rPr>
        <w:t>UPU</w:t>
      </w:r>
      <w:r>
        <w:rPr>
          <w:noProof/>
        </w:rPr>
        <w:t xml:space="preserve"> as specified in sub-clause </w:t>
      </w:r>
      <w:r w:rsidRPr="00CD5CE1">
        <w:rPr>
          <w:rFonts w:eastAsia="SimSun"/>
        </w:rPr>
        <w:t>14.1.</w:t>
      </w:r>
      <w:r>
        <w:rPr>
          <w:rFonts w:eastAsia="SimSun"/>
        </w:rPr>
        <w:t>4 of this document</w:t>
      </w:r>
      <w:r>
        <w:t xml:space="preserve">. </w:t>
      </w:r>
      <w:r w:rsidRPr="008B74E4">
        <w:t xml:space="preserve">The UDM shall select the AUSF that holds the latest </w:t>
      </w:r>
      <w:proofErr w:type="spellStart"/>
      <w:r w:rsidRPr="007B0C8B">
        <w:t>K</w:t>
      </w:r>
      <w:r w:rsidRPr="007B0C8B">
        <w:rPr>
          <w:vertAlign w:val="subscript"/>
        </w:rPr>
        <w:t>AUSF</w:t>
      </w:r>
      <w:proofErr w:type="spellEnd"/>
      <w:r w:rsidRPr="008B74E4">
        <w:t xml:space="preserve"> of the UE.</w:t>
      </w:r>
    </w:p>
    <w:p w14:paraId="48F5FCA4" w14:textId="77777777" w:rsidR="003C67D4" w:rsidRDefault="00014A03" w:rsidP="00014A03">
      <w:pPr>
        <w:pStyle w:val="B2"/>
        <w:ind w:left="852" w:firstLine="0"/>
      </w:pPr>
      <w:r>
        <w:t xml:space="preserve">If the UDM decided that the UE is to acknowledge the successful security check of the received </w:t>
      </w:r>
      <w:r>
        <w:rPr>
          <w:noProof/>
        </w:rPr>
        <w:t>UE Parameters Update Data</w:t>
      </w:r>
      <w:r>
        <w:t xml:space="preserve">, then the UDM </w:t>
      </w:r>
      <w:r w:rsidRPr="002B709F">
        <w:t>shall</w:t>
      </w:r>
      <w:r>
        <w:t xml:space="preserve"> set the corresponding indication</w:t>
      </w:r>
      <w:r w:rsidRPr="002B709F">
        <w:t xml:space="preserve"> in the </w:t>
      </w:r>
      <w:r>
        <w:t>UE Parameters Update Data (see TS 24.501 [35])</w:t>
      </w:r>
      <w:r w:rsidRPr="002B709F">
        <w:rPr>
          <w:noProof/>
        </w:rPr>
        <w:t xml:space="preserve"> </w:t>
      </w:r>
      <w:r>
        <w:t xml:space="preserve">and include the ACK Indication in the </w:t>
      </w:r>
      <w:proofErr w:type="spellStart"/>
      <w:r w:rsidRPr="002B709F">
        <w:t>Nausf_</w:t>
      </w:r>
      <w:r>
        <w:t>UPU</w:t>
      </w:r>
      <w:r w:rsidRPr="002B709F">
        <w:t>Protection</w:t>
      </w:r>
      <w:proofErr w:type="spellEnd"/>
      <w:r w:rsidRPr="002B709F">
        <w:rPr>
          <w:noProof/>
        </w:rPr>
        <w:t xml:space="preserve"> </w:t>
      </w:r>
      <w:r w:rsidRPr="002B709F">
        <w:t>service operation</w:t>
      </w:r>
      <w:r w:rsidRPr="002B709F">
        <w:rPr>
          <w:noProof/>
        </w:rPr>
        <w:t xml:space="preserve"> message </w:t>
      </w:r>
      <w:r>
        <w:rPr>
          <w:noProof/>
        </w:rPr>
        <w:t xml:space="preserve">to signal </w:t>
      </w:r>
      <w:r w:rsidRPr="002B709F">
        <w:rPr>
          <w:noProof/>
        </w:rPr>
        <w:t xml:space="preserve">that it also needs the expected </w:t>
      </w:r>
      <w:r>
        <w:t>UPU</w:t>
      </w:r>
      <w:r w:rsidRPr="002B709F">
        <w:t>-</w:t>
      </w:r>
      <w:proofErr w:type="spellStart"/>
      <w:r w:rsidRPr="002B709F">
        <w:t>XMAC</w:t>
      </w:r>
      <w:proofErr w:type="spellEnd"/>
      <w:r w:rsidRPr="002B709F">
        <w:t>-</w:t>
      </w:r>
      <w:proofErr w:type="spellStart"/>
      <w:r w:rsidRPr="002B709F">
        <w:t>I</w:t>
      </w:r>
      <w:r w:rsidRPr="002B709F">
        <w:rPr>
          <w:vertAlign w:val="subscript"/>
        </w:rPr>
        <w:t>UE</w:t>
      </w:r>
      <w:proofErr w:type="spellEnd"/>
      <w:r w:rsidRPr="002B709F">
        <w:t xml:space="preserve">, </w:t>
      </w:r>
      <w:r w:rsidRPr="002B709F">
        <w:rPr>
          <w:noProof/>
        </w:rPr>
        <w:t xml:space="preserve">as specified in sub-clause </w:t>
      </w:r>
      <w:r w:rsidRPr="00603675">
        <w:rPr>
          <w:rFonts w:eastAsia="SimSun"/>
        </w:rPr>
        <w:t>14.1.</w:t>
      </w:r>
      <w:r>
        <w:rPr>
          <w:rFonts w:eastAsia="SimSun"/>
        </w:rPr>
        <w:t>4</w:t>
      </w:r>
      <w:r w:rsidRPr="002B709F">
        <w:rPr>
          <w:rFonts w:eastAsia="SimSun"/>
        </w:rPr>
        <w:t xml:space="preserve"> o</w:t>
      </w:r>
      <w:r w:rsidRPr="00E141A1">
        <w:t>f this document</w:t>
      </w:r>
      <w:r w:rsidRPr="002B709F">
        <w:t>.</w:t>
      </w:r>
    </w:p>
    <w:p w14:paraId="3597D47A" w14:textId="2C5B631C" w:rsidR="00014A03" w:rsidRDefault="00014A03" w:rsidP="00014A03">
      <w:pPr>
        <w:pStyle w:val="B2"/>
        <w:ind w:left="852" w:firstLine="0"/>
      </w:pPr>
      <w:r>
        <w:t xml:space="preserve">The details of the </w:t>
      </w:r>
      <w:proofErr w:type="spellStart"/>
      <w:r>
        <w:t>Counter</w:t>
      </w:r>
      <w:r w:rsidRPr="00E141A1">
        <w:t>UPU</w:t>
      </w:r>
      <w:proofErr w:type="spellEnd"/>
      <w:r w:rsidRPr="008E75D9">
        <w:t xml:space="preserve"> </w:t>
      </w:r>
      <w:proofErr w:type="gramStart"/>
      <w:r>
        <w:t>is</w:t>
      </w:r>
      <w:proofErr w:type="gramEnd"/>
      <w:r>
        <w:t xml:space="preserve"> specified in sub-clause </w:t>
      </w:r>
      <w:r w:rsidRPr="006A4C48">
        <w:t>6.</w:t>
      </w:r>
      <w:r w:rsidRPr="00894425">
        <w:t>15</w:t>
      </w:r>
      <w:r w:rsidRPr="006A4C48">
        <w:t>.</w:t>
      </w:r>
      <w:r w:rsidRPr="0060264A">
        <w:t>2.2</w:t>
      </w:r>
      <w:r w:rsidRPr="001A6777">
        <w:t xml:space="preserve"> </w:t>
      </w:r>
      <w:r w:rsidRPr="00E141A1">
        <w:t>of this document</w:t>
      </w:r>
      <w:r>
        <w:t>. The inclusion of UE Parameters Update Data in the calculation of UPU-MAC-</w:t>
      </w:r>
      <w:proofErr w:type="spellStart"/>
      <w:r>
        <w:t>I</w:t>
      </w:r>
      <w:r w:rsidRPr="00E141A1">
        <w:t>AUSF</w:t>
      </w:r>
      <w:proofErr w:type="spellEnd"/>
      <w:r>
        <w:t xml:space="preserve"> allows the UE to verify that it has not </w:t>
      </w:r>
      <w:proofErr w:type="gramStart"/>
      <w:r>
        <w:t>been tampered</w:t>
      </w:r>
      <w:proofErr w:type="gramEnd"/>
      <w:r>
        <w:t xml:space="preserve"> by any intermediary. The expected UPU-</w:t>
      </w:r>
      <w:proofErr w:type="spellStart"/>
      <w:r>
        <w:t>XMAC</w:t>
      </w:r>
      <w:proofErr w:type="spellEnd"/>
      <w:r>
        <w:t>-</w:t>
      </w:r>
      <w:proofErr w:type="spellStart"/>
      <w:r>
        <w:t>I</w:t>
      </w:r>
      <w:r>
        <w:rPr>
          <w:vertAlign w:val="subscript"/>
        </w:rPr>
        <w:t>UE</w:t>
      </w:r>
      <w:proofErr w:type="spellEnd"/>
      <w:r>
        <w:t xml:space="preserve"> allows the UDM to verify that the UE received the UE Parameters Update Data correctly. </w:t>
      </w:r>
    </w:p>
    <w:p w14:paraId="1CBF2629" w14:textId="77777777" w:rsidR="00014A03" w:rsidRDefault="00014A03" w:rsidP="00014A03">
      <w:pPr>
        <w:pStyle w:val="B10"/>
        <w:rPr>
          <w:noProof/>
        </w:rPr>
      </w:pPr>
      <w:r>
        <w:rPr>
          <w:noProof/>
        </w:rPr>
        <w:t>4)</w:t>
      </w:r>
      <w:r>
        <w:rPr>
          <w:noProof/>
        </w:rPr>
        <w:tab/>
        <w:t xml:space="preserve">The </w:t>
      </w:r>
      <w:r w:rsidRPr="00D44BCC">
        <w:t xml:space="preserve">UDM </w:t>
      </w:r>
      <w:r>
        <w:t xml:space="preserve">shall invoke </w:t>
      </w:r>
      <w:proofErr w:type="spellStart"/>
      <w:r>
        <w:t>Nudm_SDM_Notification</w:t>
      </w:r>
      <w:proofErr w:type="spellEnd"/>
      <w:r>
        <w:t xml:space="preserve"> service operation, </w:t>
      </w:r>
      <w:r>
        <w:rPr>
          <w:noProof/>
        </w:rPr>
        <w:t xml:space="preserve">which includes </w:t>
      </w:r>
      <w:r>
        <w:t xml:space="preserve">the UPU transparent container if the AMF supports UPU transparent </w:t>
      </w:r>
      <w:proofErr w:type="gramStart"/>
      <w:r>
        <w:t>container, or</w:t>
      </w:r>
      <w:proofErr w:type="gramEnd"/>
      <w:r>
        <w:t xml:space="preserve"> includes</w:t>
      </w:r>
      <w:r>
        <w:rPr>
          <w:noProof/>
        </w:rPr>
        <w:t xml:space="preserve"> individual IEs comprising the UE Parameters Update Data</w:t>
      </w:r>
      <w:r>
        <w:t xml:space="preserve">, </w:t>
      </w:r>
      <w:r>
        <w:rPr>
          <w:noProof/>
        </w:rPr>
        <w:t>UPU-MAC-I</w:t>
      </w:r>
      <w:r w:rsidRPr="00DF7EC1">
        <w:rPr>
          <w:noProof/>
          <w:vertAlign w:val="subscript"/>
        </w:rPr>
        <w:t>AUSF</w:t>
      </w:r>
      <w:r>
        <w:rPr>
          <w:noProof/>
        </w:rPr>
        <w:t>, Counter</w:t>
      </w:r>
      <w:r>
        <w:rPr>
          <w:noProof/>
          <w:vertAlign w:val="subscript"/>
        </w:rPr>
        <w:t xml:space="preserve">UPU </w:t>
      </w:r>
      <w:r>
        <w:t>within the Access and Mobility Subscription data. If the UDM requests an acknowledgement, it shall temporarily store the expected UPU-</w:t>
      </w:r>
      <w:proofErr w:type="spellStart"/>
      <w:r>
        <w:t>XMAC</w:t>
      </w:r>
      <w:proofErr w:type="spellEnd"/>
      <w:r>
        <w:t>-</w:t>
      </w:r>
      <w:proofErr w:type="spellStart"/>
      <w:r>
        <w:t>I</w:t>
      </w:r>
      <w:r w:rsidRPr="00E336BD">
        <w:rPr>
          <w:vertAlign w:val="subscript"/>
        </w:rPr>
        <w:t>UE</w:t>
      </w:r>
      <w:proofErr w:type="spellEnd"/>
      <w:r>
        <w:t xml:space="preserve">. </w:t>
      </w:r>
    </w:p>
    <w:p w14:paraId="6C27C490" w14:textId="77777777" w:rsidR="00014A03" w:rsidRDefault="00014A03" w:rsidP="00014A03">
      <w:pPr>
        <w:pStyle w:val="B10"/>
        <w:rPr>
          <w:noProof/>
        </w:rPr>
      </w:pPr>
      <w:r>
        <w:rPr>
          <w:noProof/>
        </w:rPr>
        <w:t>5)</w:t>
      </w:r>
      <w:r>
        <w:rPr>
          <w:noProof/>
        </w:rPr>
        <w:tab/>
        <w:t xml:space="preserve">Upon receiving the </w:t>
      </w:r>
      <w:proofErr w:type="spellStart"/>
      <w:r>
        <w:t>Nudm_SDM_Notification</w:t>
      </w:r>
      <w:proofErr w:type="spellEnd"/>
      <w:r>
        <w:t xml:space="preserve"> message, </w:t>
      </w:r>
      <w:r>
        <w:rPr>
          <w:noProof/>
        </w:rPr>
        <w:t>th</w:t>
      </w:r>
      <w:r w:rsidRPr="00DF7EC1">
        <w:rPr>
          <w:noProof/>
        </w:rPr>
        <w:t xml:space="preserve">e AMF </w:t>
      </w:r>
      <w:r>
        <w:rPr>
          <w:noProof/>
        </w:rPr>
        <w:t xml:space="preserve">shall </w:t>
      </w:r>
      <w:r w:rsidRPr="00DF7EC1">
        <w:rPr>
          <w:noProof/>
        </w:rPr>
        <w:t xml:space="preserve">send a DL NAS Transport message to the served UE. The AMF </w:t>
      </w:r>
      <w:r>
        <w:rPr>
          <w:noProof/>
        </w:rPr>
        <w:t xml:space="preserve">shall </w:t>
      </w:r>
      <w:r w:rsidRPr="00DF7EC1">
        <w:rPr>
          <w:noProof/>
        </w:rPr>
        <w:t xml:space="preserve">include in the DL NAS Transport message the transparent container </w:t>
      </w:r>
      <w:r>
        <w:rPr>
          <w:noProof/>
        </w:rPr>
        <w:t xml:space="preserve">if </w:t>
      </w:r>
      <w:r w:rsidRPr="00DF7EC1">
        <w:rPr>
          <w:noProof/>
        </w:rPr>
        <w:t>received from the UDM</w:t>
      </w:r>
      <w:r>
        <w:rPr>
          <w:noProof/>
        </w:rPr>
        <w:t xml:space="preserve"> in step 4. Otherwise, if the UDM provided </w:t>
      </w:r>
      <w:r w:rsidRPr="36FC7F4D">
        <w:rPr>
          <w:noProof/>
        </w:rPr>
        <w:t>individu</w:t>
      </w:r>
      <w:r>
        <w:rPr>
          <w:noProof/>
        </w:rPr>
        <w:t>a</w:t>
      </w:r>
      <w:r w:rsidRPr="36FC7F4D">
        <w:rPr>
          <w:noProof/>
        </w:rPr>
        <w:t>l</w:t>
      </w:r>
      <w:r>
        <w:rPr>
          <w:noProof/>
        </w:rPr>
        <w:t xml:space="preserve"> IEs in step 4, then the AMF shall construct a UPU transparent container</w:t>
      </w:r>
      <w:r w:rsidRPr="00DF7EC1">
        <w:rPr>
          <w:noProof/>
        </w:rPr>
        <w:t>.</w:t>
      </w:r>
    </w:p>
    <w:p w14:paraId="4CACC811" w14:textId="77777777" w:rsidR="00014A03" w:rsidRDefault="00014A03" w:rsidP="00014A03">
      <w:pPr>
        <w:pStyle w:val="B10"/>
      </w:pPr>
      <w:r>
        <w:rPr>
          <w:noProof/>
        </w:rPr>
        <w:lastRenderedPageBreak/>
        <w:t>6)</w:t>
      </w:r>
      <w:r>
        <w:rPr>
          <w:noProof/>
        </w:rPr>
        <w:tab/>
        <w:t xml:space="preserve"> </w:t>
      </w:r>
      <w:r w:rsidRPr="00705173">
        <w:rPr>
          <w:noProof/>
        </w:rPr>
        <w:t xml:space="preserve">On receiving the </w:t>
      </w:r>
      <w:r w:rsidRPr="00DF7EC1">
        <w:rPr>
          <w:noProof/>
        </w:rPr>
        <w:t>DL NAS Transport</w:t>
      </w:r>
      <w:r w:rsidRPr="00705173">
        <w:rPr>
          <w:noProof/>
        </w:rPr>
        <w:t xml:space="preserve"> message, </w:t>
      </w:r>
      <w:r w:rsidRPr="00705173">
        <w:t xml:space="preserve">the UE </w:t>
      </w:r>
      <w:r>
        <w:t xml:space="preserve">shall </w:t>
      </w:r>
      <w:r w:rsidRPr="00705173">
        <w:t xml:space="preserve">calculate the </w:t>
      </w:r>
      <w:r>
        <w:t>UPU</w:t>
      </w:r>
      <w:r w:rsidRPr="00705173">
        <w:t>-MAC</w:t>
      </w:r>
      <w:r>
        <w:t>-</w:t>
      </w:r>
      <w:proofErr w:type="spellStart"/>
      <w:r>
        <w:t>I</w:t>
      </w:r>
      <w:r w:rsidRPr="00DF7EC1">
        <w:rPr>
          <w:vertAlign w:val="subscript"/>
        </w:rPr>
        <w:t>AUSF</w:t>
      </w:r>
      <w:proofErr w:type="spellEnd"/>
      <w:r w:rsidRPr="00705173">
        <w:t xml:space="preserve"> in the same way as the AUSF (as specified in </w:t>
      </w:r>
      <w:r>
        <w:t>Annex</w:t>
      </w:r>
      <w:r w:rsidRPr="00705173">
        <w:t xml:space="preserve"> </w:t>
      </w:r>
      <w:r>
        <w:t>A.19</w:t>
      </w:r>
      <w:r w:rsidRPr="00705173">
        <w:t xml:space="preserve">) </w:t>
      </w:r>
      <w:r>
        <w:t xml:space="preserve">on the received UE Parameters Update Data and the </w:t>
      </w:r>
      <w:r>
        <w:rPr>
          <w:noProof/>
        </w:rPr>
        <w:t>Counter</w:t>
      </w:r>
      <w:r>
        <w:rPr>
          <w:noProof/>
          <w:vertAlign w:val="subscript"/>
        </w:rPr>
        <w:t>UPU</w:t>
      </w:r>
      <w:r>
        <w:t xml:space="preserve"> </w:t>
      </w:r>
      <w:r w:rsidRPr="00705173">
        <w:t>and verif</w:t>
      </w:r>
      <w:r>
        <w:t>y</w:t>
      </w:r>
      <w:r w:rsidRPr="00705173">
        <w:t xml:space="preserve"> </w:t>
      </w:r>
      <w:r w:rsidRPr="00FB1297">
        <w:t xml:space="preserve">whether it matches the </w:t>
      </w:r>
      <w:r>
        <w:t>UPU</w:t>
      </w:r>
      <w:r w:rsidRPr="00FB1297">
        <w:t>-MAC</w:t>
      </w:r>
      <w:r>
        <w:t>-</w:t>
      </w:r>
      <w:proofErr w:type="spellStart"/>
      <w:r>
        <w:t>I</w:t>
      </w:r>
      <w:r w:rsidRPr="00DF7EC1">
        <w:rPr>
          <w:vertAlign w:val="subscript"/>
        </w:rPr>
        <w:t>AUSF</w:t>
      </w:r>
      <w:proofErr w:type="spellEnd"/>
      <w:r w:rsidRPr="00FB1297">
        <w:t xml:space="preserve"> value received </w:t>
      </w:r>
      <w:r>
        <w:t xml:space="preserve">within the UPU transparent container </w:t>
      </w:r>
      <w:r w:rsidRPr="00FB1297">
        <w:t xml:space="preserve">in the </w:t>
      </w:r>
      <w:r w:rsidRPr="00DF7EC1">
        <w:rPr>
          <w:noProof/>
        </w:rPr>
        <w:t>DL NAS Transport message</w:t>
      </w:r>
      <w:r w:rsidRPr="00FB1297">
        <w:t>.</w:t>
      </w:r>
      <w:r>
        <w:t xml:space="preserve"> If the verification of UPU</w:t>
      </w:r>
      <w:r w:rsidRPr="00FB1297">
        <w:t>-MAC</w:t>
      </w:r>
      <w:r>
        <w:t>-</w:t>
      </w:r>
      <w:proofErr w:type="spellStart"/>
      <w:r>
        <w:t>I</w:t>
      </w:r>
      <w:r w:rsidRPr="00DF7EC1">
        <w:rPr>
          <w:vertAlign w:val="subscript"/>
        </w:rPr>
        <w:t>AUSF</w:t>
      </w:r>
      <w:proofErr w:type="spellEnd"/>
      <w:r w:rsidRPr="00FB1297">
        <w:t xml:space="preserve"> </w:t>
      </w:r>
      <w:r>
        <w:t xml:space="preserve">is successful and the UPU Data </w:t>
      </w:r>
      <w:proofErr w:type="gramStart"/>
      <w:r>
        <w:t>contains</w:t>
      </w:r>
      <w:proofErr w:type="gramEnd"/>
      <w:r>
        <w:t xml:space="preserve"> any parameters that is protected by secured packet (see 3GPP TS 31.115 [65]), the ME shall forward the secured packet to the USIM using procedures in 3GPP TS 31.111 [66]. If the verification of UPU</w:t>
      </w:r>
      <w:r w:rsidRPr="00FB1297">
        <w:t>-MAC</w:t>
      </w:r>
      <w:r>
        <w:t>-</w:t>
      </w:r>
      <w:proofErr w:type="spellStart"/>
      <w:r>
        <w:t>I</w:t>
      </w:r>
      <w:r w:rsidRPr="00DF7EC1">
        <w:rPr>
          <w:vertAlign w:val="subscript"/>
        </w:rPr>
        <w:t>AUSF</w:t>
      </w:r>
      <w:proofErr w:type="spellEnd"/>
      <w:r w:rsidRPr="00FB1297">
        <w:t xml:space="preserve"> </w:t>
      </w:r>
      <w:r>
        <w:t xml:space="preserve">is successful and the UPU Data </w:t>
      </w:r>
      <w:proofErr w:type="gramStart"/>
      <w:r>
        <w:t>contains</w:t>
      </w:r>
      <w:proofErr w:type="gramEnd"/>
      <w:r>
        <w:t xml:space="preserve"> any parameters that is not protected by secure packet, the ME shall update its stored parameters with the received parameters in </w:t>
      </w:r>
      <w:r>
        <w:rPr>
          <w:noProof/>
        </w:rPr>
        <w:t>UDM Updata Data.</w:t>
      </w:r>
    </w:p>
    <w:p w14:paraId="1B84027A" w14:textId="77777777" w:rsidR="00014A03" w:rsidRDefault="00014A03" w:rsidP="00014A03">
      <w:pPr>
        <w:pStyle w:val="B10"/>
        <w:rPr>
          <w:ins w:id="44" w:author="Saurabh_1" w:date="2023-05-15T11:25:00Z"/>
        </w:rPr>
      </w:pPr>
      <w:r>
        <w:t xml:space="preserve">7) </w:t>
      </w:r>
      <w:r>
        <w:tab/>
        <w:t xml:space="preserve">If the UDM has requested an acknowledgement from the UE and the UE has successfully verified and updated the UE Parameters Update Data provided by the UDM, then the UE shall send the </w:t>
      </w:r>
      <w:r>
        <w:rPr>
          <w:noProof/>
        </w:rPr>
        <w:t>U</w:t>
      </w:r>
      <w:r w:rsidRPr="00DF7EC1">
        <w:rPr>
          <w:noProof/>
        </w:rPr>
        <w:t>L NAS Transport message</w:t>
      </w:r>
      <w:r>
        <w:t xml:space="preserve"> to the serving AMF. The UE shall generate the UPU-MAC-</w:t>
      </w:r>
      <w:proofErr w:type="spellStart"/>
      <w:r>
        <w:t>I</w:t>
      </w:r>
      <w:r w:rsidRPr="00E336BD">
        <w:rPr>
          <w:vertAlign w:val="subscript"/>
        </w:rPr>
        <w:t>UE</w:t>
      </w:r>
      <w:proofErr w:type="spellEnd"/>
      <w:r>
        <w:rPr>
          <w:vertAlign w:val="subscript"/>
        </w:rPr>
        <w:t xml:space="preserve"> </w:t>
      </w:r>
      <w:r>
        <w:t>as specified in Annex A.20 and include the generated UPU-MAC-</w:t>
      </w:r>
      <w:proofErr w:type="spellStart"/>
      <w:r>
        <w:t>I</w:t>
      </w:r>
      <w:r w:rsidRPr="007D66F8">
        <w:rPr>
          <w:vertAlign w:val="subscript"/>
        </w:rPr>
        <w:t>UE</w:t>
      </w:r>
      <w:proofErr w:type="spellEnd"/>
      <w:r>
        <w:rPr>
          <w:vertAlign w:val="subscript"/>
        </w:rPr>
        <w:t xml:space="preserve"> </w:t>
      </w:r>
      <w:r>
        <w:t xml:space="preserve">in a transparent container in the UL NAS Transport message. </w:t>
      </w:r>
    </w:p>
    <w:p w14:paraId="7171E03F" w14:textId="01DCCA8A" w:rsidR="00A55404" w:rsidRPr="006655E8" w:rsidRDefault="00465A56" w:rsidP="00465A56">
      <w:pPr>
        <w:pStyle w:val="B10"/>
        <w:ind w:firstLine="0"/>
      </w:pPr>
      <w:ins w:id="45" w:author="Saurabh" w:date="2023-07-28T13:19:00Z">
        <w:r w:rsidRPr="00465A56">
          <w:t>If the UPU-MAC-</w:t>
        </w:r>
        <w:proofErr w:type="spellStart"/>
        <w:r w:rsidRPr="00465A56">
          <w:t>IAUSF</w:t>
        </w:r>
        <w:proofErr w:type="spellEnd"/>
        <w:r w:rsidRPr="00465A56">
          <w:t xml:space="preserve"> verification fails due to any reason, the UE shall generate an ACK with an error </w:t>
        </w:r>
        <w:proofErr w:type="gramStart"/>
        <w:r w:rsidRPr="00465A56">
          <w:t>indication</w:t>
        </w:r>
        <w:proofErr w:type="gramEnd"/>
        <w:r w:rsidRPr="00465A56">
          <w:t xml:space="preserve"> bit set in the header. UE includes the generated UPU-MAC-</w:t>
        </w:r>
        <w:proofErr w:type="spellStart"/>
        <w:r w:rsidRPr="00465A56">
          <w:t>IUE</w:t>
        </w:r>
        <w:proofErr w:type="spellEnd"/>
        <w:r w:rsidRPr="00465A56">
          <w:t xml:space="preserve"> in a SOR transparent container in the UL NAS Transport message.</w:t>
        </w:r>
      </w:ins>
    </w:p>
    <w:p w14:paraId="325FD50B" w14:textId="77777777" w:rsidR="00014A03" w:rsidRDefault="00014A03" w:rsidP="00014A03">
      <w:pPr>
        <w:pStyle w:val="B10"/>
      </w:pPr>
      <w:r>
        <w:t>8)</w:t>
      </w:r>
      <w:r>
        <w:tab/>
        <w:t>If a transparent container with the UPU-MAC-</w:t>
      </w:r>
      <w:proofErr w:type="spellStart"/>
      <w:r>
        <w:t>I</w:t>
      </w:r>
      <w:r w:rsidRPr="00E336BD">
        <w:rPr>
          <w:vertAlign w:val="subscript"/>
        </w:rPr>
        <w:t>UE</w:t>
      </w:r>
      <w:proofErr w:type="spellEnd"/>
      <w:r>
        <w:t xml:space="preserve"> </w:t>
      </w:r>
      <w:proofErr w:type="gramStart"/>
      <w:r>
        <w:t>was received</w:t>
      </w:r>
      <w:proofErr w:type="gramEnd"/>
      <w:r>
        <w:t xml:space="preserve"> in the </w:t>
      </w:r>
      <w:r>
        <w:rPr>
          <w:noProof/>
        </w:rPr>
        <w:t>U</w:t>
      </w:r>
      <w:r w:rsidRPr="00DF7EC1">
        <w:rPr>
          <w:noProof/>
        </w:rPr>
        <w:t>L NAS Transport message</w:t>
      </w:r>
      <w:r>
        <w:rPr>
          <w:noProof/>
        </w:rPr>
        <w:t>,</w:t>
      </w:r>
      <w:r>
        <w:t xml:space="preserve"> the AMF shall send a </w:t>
      </w:r>
      <w:proofErr w:type="spellStart"/>
      <w:r>
        <w:t>Nudm_SDM_Info</w:t>
      </w:r>
      <w:proofErr w:type="spellEnd"/>
      <w:r>
        <w:t xml:space="preserve"> request message with the transparent container to the UDM.</w:t>
      </w:r>
    </w:p>
    <w:p w14:paraId="2B299685" w14:textId="5E8930A4" w:rsidR="00465A56" w:rsidRDefault="00014A03" w:rsidP="00465A56">
      <w:pPr>
        <w:pStyle w:val="B10"/>
        <w:rPr>
          <w:ins w:id="46" w:author="Saurabh" w:date="2023-07-28T13:18:00Z"/>
        </w:rPr>
      </w:pPr>
      <w:r>
        <w:rPr>
          <w:noProof/>
        </w:rPr>
        <w:t>9)</w:t>
      </w:r>
      <w:r>
        <w:rPr>
          <w:noProof/>
        </w:rPr>
        <w:tab/>
      </w:r>
      <w:r>
        <w:t>If the UDM indicated that the UE is to acknowledge the successful security check of the received UE Parameters Update Data, then the UDM shall compare the received UPU-MAC-</w:t>
      </w:r>
      <w:proofErr w:type="spellStart"/>
      <w:r>
        <w:t>I</w:t>
      </w:r>
      <w:r w:rsidRPr="00E336BD">
        <w:rPr>
          <w:vertAlign w:val="subscript"/>
        </w:rPr>
        <w:t>UE</w:t>
      </w:r>
      <w:proofErr w:type="spellEnd"/>
      <w:r>
        <w:t xml:space="preserve"> with the expected UPU-</w:t>
      </w:r>
      <w:proofErr w:type="spellStart"/>
      <w:r>
        <w:t>XMAC</w:t>
      </w:r>
      <w:proofErr w:type="spellEnd"/>
      <w:r>
        <w:t>-</w:t>
      </w:r>
      <w:proofErr w:type="spellStart"/>
      <w:r>
        <w:t>I</w:t>
      </w:r>
      <w:r w:rsidRPr="00E336BD">
        <w:rPr>
          <w:vertAlign w:val="subscript"/>
        </w:rPr>
        <w:t>UE</w:t>
      </w:r>
      <w:proofErr w:type="spellEnd"/>
      <w:r w:rsidDel="008672FB">
        <w:t xml:space="preserve"> </w:t>
      </w:r>
      <w:r>
        <w:t xml:space="preserve">that the UDM stored temporarily in step 4. </w:t>
      </w:r>
    </w:p>
    <w:p w14:paraId="3BC9ED5A" w14:textId="6D2E829F" w:rsidR="00465A56" w:rsidRDefault="00465A56" w:rsidP="00465A56">
      <w:pPr>
        <w:pStyle w:val="B10"/>
        <w:ind w:firstLine="0"/>
      </w:pPr>
      <w:ins w:id="47" w:author="Saurabh" w:date="2023-07-28T13:19:00Z">
        <w:r w:rsidRPr="00465A56">
          <w:t xml:space="preserve">If UDM receives an ACK with error </w:t>
        </w:r>
        <w:proofErr w:type="gramStart"/>
        <w:r w:rsidRPr="00465A56">
          <w:t>indication</w:t>
        </w:r>
        <w:proofErr w:type="gramEnd"/>
        <w:r w:rsidRPr="00465A56">
          <w:t xml:space="preserve"> or received UPU-MAC-</w:t>
        </w:r>
        <w:proofErr w:type="spellStart"/>
        <w:r w:rsidRPr="00465A56">
          <w:t>IUE</w:t>
        </w:r>
        <w:proofErr w:type="spellEnd"/>
        <w:r w:rsidRPr="00465A56">
          <w:t xml:space="preserve"> is not matching with the expected UPU-</w:t>
        </w:r>
        <w:proofErr w:type="spellStart"/>
        <w:r w:rsidRPr="00465A56">
          <w:t>XMAC</w:t>
        </w:r>
        <w:proofErr w:type="spellEnd"/>
        <w:r w:rsidRPr="00465A56">
          <w:t>-</w:t>
        </w:r>
        <w:proofErr w:type="spellStart"/>
        <w:r w:rsidRPr="00465A56">
          <w:t>IUE</w:t>
        </w:r>
        <w:proofErr w:type="spellEnd"/>
        <w:r w:rsidRPr="00465A56">
          <w:t>, UDM may initiate the home network trigger reauthentication procedure defined in Section 6.1.5.</w:t>
        </w:r>
      </w:ins>
    </w:p>
    <w:p w14:paraId="1BA72FA4" w14:textId="3BAB069D" w:rsidR="00465A56" w:rsidRDefault="00465A56" w:rsidP="00465A56">
      <w:pPr>
        <w:pStyle w:val="B10"/>
        <w:ind w:firstLine="0"/>
        <w:rPr>
          <w:b/>
          <w:color w:val="0000FF"/>
        </w:rPr>
      </w:pPr>
      <w:r>
        <w:t xml:space="preserve">If the UDM supports Home triggered authentication (see clause 6.1.5), the UDM based on its local policy may decide to trigger a primary authentication to refresh the UPU counter based on the value of counter received in step 3.  </w:t>
      </w:r>
    </w:p>
    <w:p w14:paraId="2749C5DF" w14:textId="77777777" w:rsidR="00014A03" w:rsidRDefault="00014A03" w:rsidP="00A03F61">
      <w:pPr>
        <w:pStyle w:val="B10"/>
        <w:rPr>
          <w:b/>
          <w:color w:val="0000FF"/>
        </w:rPr>
      </w:pPr>
    </w:p>
    <w:p w14:paraId="4400033F" w14:textId="3D0A8F14" w:rsidR="00653CB9" w:rsidRDefault="00653CB9" w:rsidP="00533606">
      <w:pPr>
        <w:rPr>
          <w:noProof/>
        </w:rPr>
      </w:pPr>
      <w:r w:rsidRPr="00653CB9">
        <w:rPr>
          <w:noProof/>
          <w:sz w:val="40"/>
          <w:szCs w:val="40"/>
        </w:rPr>
        <w:t xml:space="preserve">************ </w:t>
      </w:r>
      <w:r>
        <w:rPr>
          <w:noProof/>
          <w:sz w:val="40"/>
          <w:szCs w:val="40"/>
        </w:rPr>
        <w:t>END</w:t>
      </w:r>
      <w:r w:rsidRPr="00653CB9">
        <w:rPr>
          <w:noProof/>
          <w:sz w:val="40"/>
          <w:szCs w:val="40"/>
        </w:rPr>
        <w:t xml:space="preserve"> OF CHANGES</w:t>
      </w:r>
      <w:r w:rsidR="004314BA">
        <w:rPr>
          <w:noProof/>
          <w:sz w:val="40"/>
          <w:szCs w:val="40"/>
        </w:rPr>
        <w:t>**********</w:t>
      </w:r>
    </w:p>
    <w:sectPr w:rsidR="00653CB9"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751A6" w14:textId="77777777" w:rsidR="00921BCD" w:rsidRDefault="00921BCD">
      <w:r>
        <w:separator/>
      </w:r>
    </w:p>
  </w:endnote>
  <w:endnote w:type="continuationSeparator" w:id="0">
    <w:p w14:paraId="20431930" w14:textId="77777777" w:rsidR="00921BCD" w:rsidRDefault="00921BCD">
      <w:r>
        <w:continuationSeparator/>
      </w:r>
    </w:p>
  </w:endnote>
  <w:endnote w:type="continuationNotice" w:id="1">
    <w:p w14:paraId="6B5C8C8E" w14:textId="77777777" w:rsidR="00921BCD" w:rsidRDefault="00921B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3E4D5" w14:textId="77777777" w:rsidR="000560ED" w:rsidRDefault="000560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1BB80" w14:textId="77777777" w:rsidR="000560ED" w:rsidRDefault="000560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44A9F" w14:textId="77777777" w:rsidR="000560ED" w:rsidRDefault="000560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4911A" w14:textId="77777777" w:rsidR="00921BCD" w:rsidRDefault="00921BCD">
      <w:r>
        <w:separator/>
      </w:r>
    </w:p>
  </w:footnote>
  <w:footnote w:type="continuationSeparator" w:id="0">
    <w:p w14:paraId="1CF64B6B" w14:textId="77777777" w:rsidR="00921BCD" w:rsidRDefault="00921BCD">
      <w:r>
        <w:continuationSeparator/>
      </w:r>
    </w:p>
  </w:footnote>
  <w:footnote w:type="continuationNotice" w:id="1">
    <w:p w14:paraId="42433F35" w14:textId="77777777" w:rsidR="00921BCD" w:rsidRDefault="00921B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964D0" w14:textId="77777777" w:rsidR="000560ED" w:rsidRDefault="000560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79207" w14:textId="77777777" w:rsidR="000560ED" w:rsidRDefault="000560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DC19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4C003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3D2768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83641F"/>
    <w:multiLevelType w:val="hybridMultilevel"/>
    <w:tmpl w:val="D5ACD2E6"/>
    <w:lvl w:ilvl="0" w:tplc="4530958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3"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5" w15:restartNumberingAfterBreak="0">
    <w:nsid w:val="44DE32FA"/>
    <w:multiLevelType w:val="hybridMultilevel"/>
    <w:tmpl w:val="4A121098"/>
    <w:lvl w:ilvl="0" w:tplc="B9B4DBA0">
      <w:numFmt w:val="bullet"/>
      <w:lvlText w:val=""/>
      <w:lvlJc w:val="left"/>
      <w:pPr>
        <w:ind w:left="720" w:hanging="360"/>
      </w:pPr>
      <w:rPr>
        <w:rFonts w:ascii="Symbol" w:eastAsia="Times New Roman"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46641CEC"/>
    <w:multiLevelType w:val="hybridMultilevel"/>
    <w:tmpl w:val="B8D44EDC"/>
    <w:lvl w:ilvl="0" w:tplc="33F0067A">
      <w:start w:val="13"/>
      <w:numFmt w:val="bullet"/>
      <w:lvlText w:val="-"/>
      <w:lvlJc w:val="left"/>
      <w:pPr>
        <w:ind w:left="720" w:hanging="360"/>
      </w:pPr>
      <w:rPr>
        <w:rFonts w:ascii="Times New Roman" w:eastAsia="Times New Roman" w:hAnsi="Times New Roman" w:cs="Times New Roman"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5123F4"/>
    <w:multiLevelType w:val="hybridMultilevel"/>
    <w:tmpl w:val="05B8C5CE"/>
    <w:lvl w:ilvl="0" w:tplc="BABAFDD8">
      <w:start w:val="18"/>
      <w:numFmt w:val="bullet"/>
      <w:lvlText w:val=""/>
      <w:lvlJc w:val="left"/>
      <w:pPr>
        <w:ind w:left="720" w:hanging="360"/>
      </w:pPr>
      <w:rPr>
        <w:rFonts w:ascii="Symbol" w:eastAsia="Times New Roman"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1A227E8"/>
    <w:multiLevelType w:val="hybridMultilevel"/>
    <w:tmpl w:val="3D08CBF4"/>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1"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2"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4"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4150428">
    <w:abstractNumId w:val="30"/>
  </w:num>
  <w:num w:numId="2" w16cid:durableId="669335989">
    <w:abstractNumId w:val="20"/>
  </w:num>
  <w:num w:numId="3" w16cid:durableId="662003418">
    <w:abstractNumId w:val="26"/>
  </w:num>
  <w:num w:numId="4" w16cid:durableId="581793141">
    <w:abstractNumId w:val="28"/>
  </w:num>
  <w:num w:numId="5" w16cid:durableId="14557152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704140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123764263">
    <w:abstractNumId w:val="11"/>
  </w:num>
  <w:num w:numId="8" w16cid:durableId="1011957400">
    <w:abstractNumId w:val="29"/>
  </w:num>
  <w:num w:numId="9" w16cid:durableId="348214532">
    <w:abstractNumId w:val="9"/>
  </w:num>
  <w:num w:numId="10" w16cid:durableId="1348553832">
    <w:abstractNumId w:val="7"/>
  </w:num>
  <w:num w:numId="11" w16cid:durableId="1981618173">
    <w:abstractNumId w:val="6"/>
  </w:num>
  <w:num w:numId="12" w16cid:durableId="2013331821">
    <w:abstractNumId w:val="5"/>
  </w:num>
  <w:num w:numId="13" w16cid:durableId="1503160913">
    <w:abstractNumId w:val="4"/>
  </w:num>
  <w:num w:numId="14" w16cid:durableId="42754870">
    <w:abstractNumId w:val="8"/>
  </w:num>
  <w:num w:numId="15" w16cid:durableId="1590117985">
    <w:abstractNumId w:val="3"/>
  </w:num>
  <w:num w:numId="16" w16cid:durableId="724645830">
    <w:abstractNumId w:val="21"/>
  </w:num>
  <w:num w:numId="17" w16cid:durableId="1387876108">
    <w:abstractNumId w:val="19"/>
  </w:num>
  <w:num w:numId="18" w16cid:durableId="1280837141">
    <w:abstractNumId w:val="17"/>
  </w:num>
  <w:num w:numId="19" w16cid:durableId="1900090851">
    <w:abstractNumId w:val="13"/>
  </w:num>
  <w:num w:numId="20" w16cid:durableId="1733844843">
    <w:abstractNumId w:val="14"/>
  </w:num>
  <w:num w:numId="21" w16cid:durableId="1204367769">
    <w:abstractNumId w:val="18"/>
  </w:num>
  <w:num w:numId="22" w16cid:durableId="2119399669">
    <w:abstractNumId w:val="32"/>
  </w:num>
  <w:num w:numId="23" w16cid:durableId="359670953">
    <w:abstractNumId w:val="31"/>
  </w:num>
  <w:num w:numId="24" w16cid:durableId="538469592">
    <w:abstractNumId w:val="23"/>
  </w:num>
  <w:num w:numId="25" w16cid:durableId="2050370571">
    <w:abstractNumId w:val="34"/>
  </w:num>
  <w:num w:numId="26" w16cid:durableId="1734543642">
    <w:abstractNumId w:val="15"/>
  </w:num>
  <w:num w:numId="27" w16cid:durableId="1501308836">
    <w:abstractNumId w:val="16"/>
  </w:num>
  <w:num w:numId="28" w16cid:durableId="70490975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73764230">
    <w:abstractNumId w:val="24"/>
  </w:num>
  <w:num w:numId="30" w16cid:durableId="799955632">
    <w:abstractNumId w:val="27"/>
  </w:num>
  <w:num w:numId="31" w16cid:durableId="1697384634">
    <w:abstractNumId w:val="22"/>
  </w:num>
  <w:num w:numId="32" w16cid:durableId="1957908834">
    <w:abstractNumId w:val="12"/>
  </w:num>
  <w:num w:numId="33" w16cid:durableId="1646930512">
    <w:abstractNumId w:val="36"/>
  </w:num>
  <w:num w:numId="34" w16cid:durableId="1972590638">
    <w:abstractNumId w:val="35"/>
  </w:num>
  <w:num w:numId="35" w16cid:durableId="662045341">
    <w:abstractNumId w:val="2"/>
  </w:num>
  <w:num w:numId="36" w16cid:durableId="1781610623">
    <w:abstractNumId w:val="1"/>
  </w:num>
  <w:num w:numId="37" w16cid:durableId="723941791">
    <w:abstractNumId w:val="0"/>
  </w:num>
  <w:num w:numId="38" w16cid:durableId="1958484588">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rabh">
    <w15:presenceInfo w15:providerId="None" w15:userId="Saurabh"/>
  </w15:person>
  <w15:person w15:author="Saurabh_1">
    <w15:presenceInfo w15:providerId="None" w15:userId="Saurabh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NKoFAHDWQOctAAAA"/>
  </w:docVars>
  <w:rsids>
    <w:rsidRoot w:val="00022E4A"/>
    <w:rsid w:val="00004C12"/>
    <w:rsid w:val="000140FE"/>
    <w:rsid w:val="00014A03"/>
    <w:rsid w:val="00014F19"/>
    <w:rsid w:val="00022E4A"/>
    <w:rsid w:val="00025E85"/>
    <w:rsid w:val="000403AD"/>
    <w:rsid w:val="000426B3"/>
    <w:rsid w:val="000460D9"/>
    <w:rsid w:val="00054F5D"/>
    <w:rsid w:val="000560ED"/>
    <w:rsid w:val="00057D46"/>
    <w:rsid w:val="00061636"/>
    <w:rsid w:val="00064D37"/>
    <w:rsid w:val="00070334"/>
    <w:rsid w:val="000715A1"/>
    <w:rsid w:val="00071870"/>
    <w:rsid w:val="0009428D"/>
    <w:rsid w:val="000A19F4"/>
    <w:rsid w:val="000A6394"/>
    <w:rsid w:val="000B1786"/>
    <w:rsid w:val="000B7FED"/>
    <w:rsid w:val="000C038A"/>
    <w:rsid w:val="000C3D37"/>
    <w:rsid w:val="000C3DEA"/>
    <w:rsid w:val="000C6598"/>
    <w:rsid w:val="000D320B"/>
    <w:rsid w:val="000D44B3"/>
    <w:rsid w:val="000D7090"/>
    <w:rsid w:val="000D76AD"/>
    <w:rsid w:val="000E014D"/>
    <w:rsid w:val="000E4EED"/>
    <w:rsid w:val="0012120B"/>
    <w:rsid w:val="00122AF7"/>
    <w:rsid w:val="00131767"/>
    <w:rsid w:val="00141652"/>
    <w:rsid w:val="001449EB"/>
    <w:rsid w:val="00145D43"/>
    <w:rsid w:val="00150C14"/>
    <w:rsid w:val="001549E4"/>
    <w:rsid w:val="00156BE0"/>
    <w:rsid w:val="00160A3D"/>
    <w:rsid w:val="00161A8C"/>
    <w:rsid w:val="00164595"/>
    <w:rsid w:val="001736E0"/>
    <w:rsid w:val="00184459"/>
    <w:rsid w:val="001912F5"/>
    <w:rsid w:val="00192C46"/>
    <w:rsid w:val="001A08B3"/>
    <w:rsid w:val="001A2FB5"/>
    <w:rsid w:val="001A4B8B"/>
    <w:rsid w:val="001A7227"/>
    <w:rsid w:val="001A7B60"/>
    <w:rsid w:val="001B52F0"/>
    <w:rsid w:val="001B7A65"/>
    <w:rsid w:val="001C5D7E"/>
    <w:rsid w:val="001D2BFA"/>
    <w:rsid w:val="001E2272"/>
    <w:rsid w:val="001E41F3"/>
    <w:rsid w:val="001E6FFC"/>
    <w:rsid w:val="001F3378"/>
    <w:rsid w:val="00201BA1"/>
    <w:rsid w:val="002035D6"/>
    <w:rsid w:val="00211111"/>
    <w:rsid w:val="00215DF2"/>
    <w:rsid w:val="0025015F"/>
    <w:rsid w:val="00254C27"/>
    <w:rsid w:val="0026004D"/>
    <w:rsid w:val="002640DD"/>
    <w:rsid w:val="0026785D"/>
    <w:rsid w:val="00267BD0"/>
    <w:rsid w:val="00275D12"/>
    <w:rsid w:val="00284FEB"/>
    <w:rsid w:val="002860C4"/>
    <w:rsid w:val="00296FBE"/>
    <w:rsid w:val="002A0805"/>
    <w:rsid w:val="002A2B53"/>
    <w:rsid w:val="002B059B"/>
    <w:rsid w:val="002B4EC8"/>
    <w:rsid w:val="002B5741"/>
    <w:rsid w:val="002C3E4D"/>
    <w:rsid w:val="002C5FD6"/>
    <w:rsid w:val="002D37FC"/>
    <w:rsid w:val="002D4116"/>
    <w:rsid w:val="002E3AAF"/>
    <w:rsid w:val="002E472E"/>
    <w:rsid w:val="002E4C00"/>
    <w:rsid w:val="002E4C22"/>
    <w:rsid w:val="002F14FB"/>
    <w:rsid w:val="002F2C78"/>
    <w:rsid w:val="00305409"/>
    <w:rsid w:val="00323769"/>
    <w:rsid w:val="00335E72"/>
    <w:rsid w:val="00337321"/>
    <w:rsid w:val="0034108E"/>
    <w:rsid w:val="003528BB"/>
    <w:rsid w:val="0036090F"/>
    <w:rsid w:val="003609EF"/>
    <w:rsid w:val="0036231A"/>
    <w:rsid w:val="00363939"/>
    <w:rsid w:val="00370035"/>
    <w:rsid w:val="00374DD4"/>
    <w:rsid w:val="00375E61"/>
    <w:rsid w:val="003A6428"/>
    <w:rsid w:val="003B2459"/>
    <w:rsid w:val="003B2A11"/>
    <w:rsid w:val="003B7172"/>
    <w:rsid w:val="003C4592"/>
    <w:rsid w:val="003C67D4"/>
    <w:rsid w:val="003D2CB9"/>
    <w:rsid w:val="003E014F"/>
    <w:rsid w:val="003E1A36"/>
    <w:rsid w:val="003E358D"/>
    <w:rsid w:val="00404CB1"/>
    <w:rsid w:val="00410371"/>
    <w:rsid w:val="004150E4"/>
    <w:rsid w:val="004173CC"/>
    <w:rsid w:val="00420DF4"/>
    <w:rsid w:val="00423A44"/>
    <w:rsid w:val="004242F1"/>
    <w:rsid w:val="004275EB"/>
    <w:rsid w:val="004312BE"/>
    <w:rsid w:val="004314BA"/>
    <w:rsid w:val="0043223E"/>
    <w:rsid w:val="00434714"/>
    <w:rsid w:val="00442D8B"/>
    <w:rsid w:val="00465A56"/>
    <w:rsid w:val="00483628"/>
    <w:rsid w:val="00485CC4"/>
    <w:rsid w:val="00491F95"/>
    <w:rsid w:val="00492413"/>
    <w:rsid w:val="0049242A"/>
    <w:rsid w:val="004A52C6"/>
    <w:rsid w:val="004B1DBF"/>
    <w:rsid w:val="004B34D4"/>
    <w:rsid w:val="004B3541"/>
    <w:rsid w:val="004B656F"/>
    <w:rsid w:val="004B75B7"/>
    <w:rsid w:val="004C1580"/>
    <w:rsid w:val="004C20FE"/>
    <w:rsid w:val="004C6E66"/>
    <w:rsid w:val="004D3957"/>
    <w:rsid w:val="004D39F0"/>
    <w:rsid w:val="004D5235"/>
    <w:rsid w:val="004D5260"/>
    <w:rsid w:val="004F3E84"/>
    <w:rsid w:val="004F5D31"/>
    <w:rsid w:val="005009D9"/>
    <w:rsid w:val="005025E4"/>
    <w:rsid w:val="00505775"/>
    <w:rsid w:val="0050730C"/>
    <w:rsid w:val="005073C0"/>
    <w:rsid w:val="0051580D"/>
    <w:rsid w:val="00526479"/>
    <w:rsid w:val="00533606"/>
    <w:rsid w:val="00537840"/>
    <w:rsid w:val="005457CA"/>
    <w:rsid w:val="00547111"/>
    <w:rsid w:val="005545A7"/>
    <w:rsid w:val="00555E31"/>
    <w:rsid w:val="005844C6"/>
    <w:rsid w:val="00592D74"/>
    <w:rsid w:val="00597111"/>
    <w:rsid w:val="005A57E5"/>
    <w:rsid w:val="005B2B65"/>
    <w:rsid w:val="005C0875"/>
    <w:rsid w:val="005C59F0"/>
    <w:rsid w:val="005C5A1C"/>
    <w:rsid w:val="005E1AC6"/>
    <w:rsid w:val="005E2C44"/>
    <w:rsid w:val="005E54EC"/>
    <w:rsid w:val="005F1718"/>
    <w:rsid w:val="005F2AF1"/>
    <w:rsid w:val="005F327B"/>
    <w:rsid w:val="005F593D"/>
    <w:rsid w:val="006026AA"/>
    <w:rsid w:val="00603BA1"/>
    <w:rsid w:val="00605A57"/>
    <w:rsid w:val="006064EE"/>
    <w:rsid w:val="00610ABA"/>
    <w:rsid w:val="00617475"/>
    <w:rsid w:val="00621188"/>
    <w:rsid w:val="00622230"/>
    <w:rsid w:val="0062280B"/>
    <w:rsid w:val="006257ED"/>
    <w:rsid w:val="00626260"/>
    <w:rsid w:val="00630283"/>
    <w:rsid w:val="006313D2"/>
    <w:rsid w:val="00634B34"/>
    <w:rsid w:val="00635ACB"/>
    <w:rsid w:val="00653CB9"/>
    <w:rsid w:val="0065536E"/>
    <w:rsid w:val="006578AA"/>
    <w:rsid w:val="00662CCF"/>
    <w:rsid w:val="0066509E"/>
    <w:rsid w:val="00665C47"/>
    <w:rsid w:val="006830F9"/>
    <w:rsid w:val="00695808"/>
    <w:rsid w:val="006A2388"/>
    <w:rsid w:val="006A5FDE"/>
    <w:rsid w:val="006A7788"/>
    <w:rsid w:val="006B31BB"/>
    <w:rsid w:val="006B46FB"/>
    <w:rsid w:val="006B580D"/>
    <w:rsid w:val="006C6ADB"/>
    <w:rsid w:val="006C7950"/>
    <w:rsid w:val="006D60CA"/>
    <w:rsid w:val="006D7544"/>
    <w:rsid w:val="006E21FB"/>
    <w:rsid w:val="00700AFF"/>
    <w:rsid w:val="00710EF0"/>
    <w:rsid w:val="00724163"/>
    <w:rsid w:val="00735087"/>
    <w:rsid w:val="00737295"/>
    <w:rsid w:val="00737685"/>
    <w:rsid w:val="00743465"/>
    <w:rsid w:val="0074740F"/>
    <w:rsid w:val="00753D78"/>
    <w:rsid w:val="007563E6"/>
    <w:rsid w:val="00757709"/>
    <w:rsid w:val="00763AE1"/>
    <w:rsid w:val="00766CAA"/>
    <w:rsid w:val="00785599"/>
    <w:rsid w:val="007861AA"/>
    <w:rsid w:val="00786AD4"/>
    <w:rsid w:val="00787FB8"/>
    <w:rsid w:val="007909D1"/>
    <w:rsid w:val="007921AE"/>
    <w:rsid w:val="00792342"/>
    <w:rsid w:val="00792A72"/>
    <w:rsid w:val="007934F9"/>
    <w:rsid w:val="007977A8"/>
    <w:rsid w:val="007A2E83"/>
    <w:rsid w:val="007A3480"/>
    <w:rsid w:val="007A4F11"/>
    <w:rsid w:val="007B06AA"/>
    <w:rsid w:val="007B1EFB"/>
    <w:rsid w:val="007B512A"/>
    <w:rsid w:val="007B7424"/>
    <w:rsid w:val="007C2097"/>
    <w:rsid w:val="007D6A07"/>
    <w:rsid w:val="007D6D0B"/>
    <w:rsid w:val="007E5BCD"/>
    <w:rsid w:val="007F0084"/>
    <w:rsid w:val="007F7259"/>
    <w:rsid w:val="00801454"/>
    <w:rsid w:val="00802102"/>
    <w:rsid w:val="008040A8"/>
    <w:rsid w:val="00814D57"/>
    <w:rsid w:val="008165E5"/>
    <w:rsid w:val="00826207"/>
    <w:rsid w:val="008279FA"/>
    <w:rsid w:val="00832916"/>
    <w:rsid w:val="00835B40"/>
    <w:rsid w:val="00841942"/>
    <w:rsid w:val="00847EE1"/>
    <w:rsid w:val="00855B04"/>
    <w:rsid w:val="008626E7"/>
    <w:rsid w:val="00867C64"/>
    <w:rsid w:val="00870EE7"/>
    <w:rsid w:val="00870FB1"/>
    <w:rsid w:val="0087608A"/>
    <w:rsid w:val="00876A34"/>
    <w:rsid w:val="00880205"/>
    <w:rsid w:val="00880A55"/>
    <w:rsid w:val="00884507"/>
    <w:rsid w:val="008863B9"/>
    <w:rsid w:val="0089717A"/>
    <w:rsid w:val="008A304B"/>
    <w:rsid w:val="008A45A6"/>
    <w:rsid w:val="008B22DA"/>
    <w:rsid w:val="008B32B1"/>
    <w:rsid w:val="008B7764"/>
    <w:rsid w:val="008C3800"/>
    <w:rsid w:val="008C3C3F"/>
    <w:rsid w:val="008C578B"/>
    <w:rsid w:val="008D39FE"/>
    <w:rsid w:val="008D5279"/>
    <w:rsid w:val="008E6B17"/>
    <w:rsid w:val="008F24CD"/>
    <w:rsid w:val="008F24DC"/>
    <w:rsid w:val="008F3789"/>
    <w:rsid w:val="008F4450"/>
    <w:rsid w:val="008F686C"/>
    <w:rsid w:val="008F6DD8"/>
    <w:rsid w:val="009148DE"/>
    <w:rsid w:val="00921BCD"/>
    <w:rsid w:val="009348EF"/>
    <w:rsid w:val="00934FCB"/>
    <w:rsid w:val="009405A0"/>
    <w:rsid w:val="00941E30"/>
    <w:rsid w:val="00950225"/>
    <w:rsid w:val="00960BC3"/>
    <w:rsid w:val="00965B1F"/>
    <w:rsid w:val="00974FEA"/>
    <w:rsid w:val="00976607"/>
    <w:rsid w:val="0097772C"/>
    <w:rsid w:val="009777D9"/>
    <w:rsid w:val="0098780E"/>
    <w:rsid w:val="00991B88"/>
    <w:rsid w:val="00995962"/>
    <w:rsid w:val="00997F10"/>
    <w:rsid w:val="009A0A42"/>
    <w:rsid w:val="009A0B10"/>
    <w:rsid w:val="009A2C2B"/>
    <w:rsid w:val="009A3C41"/>
    <w:rsid w:val="009A43EF"/>
    <w:rsid w:val="009A5753"/>
    <w:rsid w:val="009A579D"/>
    <w:rsid w:val="009B6471"/>
    <w:rsid w:val="009D1943"/>
    <w:rsid w:val="009E3297"/>
    <w:rsid w:val="009F5F68"/>
    <w:rsid w:val="009F6014"/>
    <w:rsid w:val="009F734F"/>
    <w:rsid w:val="00A03F61"/>
    <w:rsid w:val="00A06A6C"/>
    <w:rsid w:val="00A1069F"/>
    <w:rsid w:val="00A246B6"/>
    <w:rsid w:val="00A33752"/>
    <w:rsid w:val="00A360E2"/>
    <w:rsid w:val="00A47E70"/>
    <w:rsid w:val="00A50CF0"/>
    <w:rsid w:val="00A55404"/>
    <w:rsid w:val="00A5621B"/>
    <w:rsid w:val="00A678C6"/>
    <w:rsid w:val="00A67FDB"/>
    <w:rsid w:val="00A731AF"/>
    <w:rsid w:val="00A75463"/>
    <w:rsid w:val="00A7671C"/>
    <w:rsid w:val="00A802F7"/>
    <w:rsid w:val="00A86E00"/>
    <w:rsid w:val="00A909B2"/>
    <w:rsid w:val="00A9675B"/>
    <w:rsid w:val="00AA2CBC"/>
    <w:rsid w:val="00AB5806"/>
    <w:rsid w:val="00AC0C42"/>
    <w:rsid w:val="00AC30B3"/>
    <w:rsid w:val="00AC428A"/>
    <w:rsid w:val="00AC5820"/>
    <w:rsid w:val="00AC6ED1"/>
    <w:rsid w:val="00AD1CD8"/>
    <w:rsid w:val="00AD2C0F"/>
    <w:rsid w:val="00AE1F73"/>
    <w:rsid w:val="00AE22D7"/>
    <w:rsid w:val="00AE79E2"/>
    <w:rsid w:val="00AF34B2"/>
    <w:rsid w:val="00B13F88"/>
    <w:rsid w:val="00B14452"/>
    <w:rsid w:val="00B14C22"/>
    <w:rsid w:val="00B24123"/>
    <w:rsid w:val="00B258BB"/>
    <w:rsid w:val="00B26213"/>
    <w:rsid w:val="00B3679E"/>
    <w:rsid w:val="00B40E9F"/>
    <w:rsid w:val="00B46589"/>
    <w:rsid w:val="00B4739D"/>
    <w:rsid w:val="00B67B97"/>
    <w:rsid w:val="00B80203"/>
    <w:rsid w:val="00B83947"/>
    <w:rsid w:val="00B84AC9"/>
    <w:rsid w:val="00B921CD"/>
    <w:rsid w:val="00B9475E"/>
    <w:rsid w:val="00B968C8"/>
    <w:rsid w:val="00BA3EC5"/>
    <w:rsid w:val="00BA3F35"/>
    <w:rsid w:val="00BA4284"/>
    <w:rsid w:val="00BA51D9"/>
    <w:rsid w:val="00BA7E73"/>
    <w:rsid w:val="00BB48A7"/>
    <w:rsid w:val="00BB5DFC"/>
    <w:rsid w:val="00BD279D"/>
    <w:rsid w:val="00BD6BB8"/>
    <w:rsid w:val="00BE5B16"/>
    <w:rsid w:val="00BF159F"/>
    <w:rsid w:val="00BF4D55"/>
    <w:rsid w:val="00BF6FBF"/>
    <w:rsid w:val="00C0739B"/>
    <w:rsid w:val="00C12D8A"/>
    <w:rsid w:val="00C21BC6"/>
    <w:rsid w:val="00C374C1"/>
    <w:rsid w:val="00C57DC6"/>
    <w:rsid w:val="00C663D0"/>
    <w:rsid w:val="00C66BA2"/>
    <w:rsid w:val="00C67F49"/>
    <w:rsid w:val="00C71B28"/>
    <w:rsid w:val="00C738C0"/>
    <w:rsid w:val="00C73F84"/>
    <w:rsid w:val="00C8345E"/>
    <w:rsid w:val="00C86ECC"/>
    <w:rsid w:val="00C90386"/>
    <w:rsid w:val="00C95985"/>
    <w:rsid w:val="00C979F4"/>
    <w:rsid w:val="00CA5A8D"/>
    <w:rsid w:val="00CB0381"/>
    <w:rsid w:val="00CB3D27"/>
    <w:rsid w:val="00CB6936"/>
    <w:rsid w:val="00CB7A20"/>
    <w:rsid w:val="00CC0A5E"/>
    <w:rsid w:val="00CC18E3"/>
    <w:rsid w:val="00CC3621"/>
    <w:rsid w:val="00CC5026"/>
    <w:rsid w:val="00CC5E51"/>
    <w:rsid w:val="00CC68D0"/>
    <w:rsid w:val="00CC6A8F"/>
    <w:rsid w:val="00CE355A"/>
    <w:rsid w:val="00CE451E"/>
    <w:rsid w:val="00CF03D0"/>
    <w:rsid w:val="00CF5C18"/>
    <w:rsid w:val="00CF7115"/>
    <w:rsid w:val="00D03F9A"/>
    <w:rsid w:val="00D06561"/>
    <w:rsid w:val="00D06D51"/>
    <w:rsid w:val="00D07125"/>
    <w:rsid w:val="00D128C5"/>
    <w:rsid w:val="00D21D7A"/>
    <w:rsid w:val="00D24991"/>
    <w:rsid w:val="00D345F7"/>
    <w:rsid w:val="00D50255"/>
    <w:rsid w:val="00D53A7B"/>
    <w:rsid w:val="00D55BE4"/>
    <w:rsid w:val="00D566C1"/>
    <w:rsid w:val="00D66520"/>
    <w:rsid w:val="00D91365"/>
    <w:rsid w:val="00D9340F"/>
    <w:rsid w:val="00DB2456"/>
    <w:rsid w:val="00DB4FB9"/>
    <w:rsid w:val="00DB5AA0"/>
    <w:rsid w:val="00DB6867"/>
    <w:rsid w:val="00DD02D8"/>
    <w:rsid w:val="00DD2A21"/>
    <w:rsid w:val="00DE0C49"/>
    <w:rsid w:val="00DE0D49"/>
    <w:rsid w:val="00DE1296"/>
    <w:rsid w:val="00DE34CF"/>
    <w:rsid w:val="00DE5806"/>
    <w:rsid w:val="00E00B8A"/>
    <w:rsid w:val="00E0179D"/>
    <w:rsid w:val="00E13F3D"/>
    <w:rsid w:val="00E14EB9"/>
    <w:rsid w:val="00E20284"/>
    <w:rsid w:val="00E23D8A"/>
    <w:rsid w:val="00E27089"/>
    <w:rsid w:val="00E34898"/>
    <w:rsid w:val="00E35A23"/>
    <w:rsid w:val="00E4671A"/>
    <w:rsid w:val="00E47B40"/>
    <w:rsid w:val="00E5060B"/>
    <w:rsid w:val="00E52200"/>
    <w:rsid w:val="00E54861"/>
    <w:rsid w:val="00E718D0"/>
    <w:rsid w:val="00E86574"/>
    <w:rsid w:val="00E90C51"/>
    <w:rsid w:val="00E957F0"/>
    <w:rsid w:val="00E95FA4"/>
    <w:rsid w:val="00E97CAF"/>
    <w:rsid w:val="00EA2C43"/>
    <w:rsid w:val="00EA5910"/>
    <w:rsid w:val="00EB09B7"/>
    <w:rsid w:val="00EB3BD8"/>
    <w:rsid w:val="00EC21E0"/>
    <w:rsid w:val="00EC6C52"/>
    <w:rsid w:val="00EC710B"/>
    <w:rsid w:val="00EE25CE"/>
    <w:rsid w:val="00EE7A6A"/>
    <w:rsid w:val="00EE7D7C"/>
    <w:rsid w:val="00EF2C28"/>
    <w:rsid w:val="00EF2DD9"/>
    <w:rsid w:val="00EF4C03"/>
    <w:rsid w:val="00F124DD"/>
    <w:rsid w:val="00F25D98"/>
    <w:rsid w:val="00F300FB"/>
    <w:rsid w:val="00F340F2"/>
    <w:rsid w:val="00F47116"/>
    <w:rsid w:val="00F50FB9"/>
    <w:rsid w:val="00F649C6"/>
    <w:rsid w:val="00F76A78"/>
    <w:rsid w:val="00F82A88"/>
    <w:rsid w:val="00F837FA"/>
    <w:rsid w:val="00F8441C"/>
    <w:rsid w:val="00F85A6F"/>
    <w:rsid w:val="00F97F67"/>
    <w:rsid w:val="00FA6D7E"/>
    <w:rsid w:val="00FB0185"/>
    <w:rsid w:val="00FB271E"/>
    <w:rsid w:val="00FB6386"/>
    <w:rsid w:val="00FC46AE"/>
    <w:rsid w:val="00FC6871"/>
    <w:rsid w:val="00FC75A2"/>
    <w:rsid w:val="00FD73EC"/>
    <w:rsid w:val="00FE734D"/>
    <w:rsid w:val="00FF706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19F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184459"/>
    <w:rPr>
      <w:rFonts w:ascii="Times New Roman" w:hAnsi="Times New Roman"/>
      <w:lang w:val="en-GB" w:eastAsia="en-US"/>
    </w:rPr>
  </w:style>
  <w:style w:type="character" w:customStyle="1" w:styleId="B1Char1">
    <w:name w:val="B1 Char1"/>
    <w:link w:val="B10"/>
    <w:qFormat/>
    <w:locked/>
    <w:rsid w:val="00184459"/>
    <w:rPr>
      <w:rFonts w:ascii="Times New Roman" w:hAnsi="Times New Roman"/>
      <w:lang w:val="en-GB" w:eastAsia="en-US"/>
    </w:rPr>
  </w:style>
  <w:style w:type="character" w:customStyle="1" w:styleId="THChar">
    <w:name w:val="TH Char"/>
    <w:link w:val="TH"/>
    <w:rsid w:val="004B3541"/>
    <w:rPr>
      <w:rFonts w:ascii="Arial" w:hAnsi="Arial"/>
      <w:b/>
      <w:lang w:val="en-GB" w:eastAsia="en-US"/>
    </w:rPr>
  </w:style>
  <w:style w:type="character" w:customStyle="1" w:styleId="TAHCar">
    <w:name w:val="TAH Car"/>
    <w:link w:val="TAH"/>
    <w:rsid w:val="004B3541"/>
    <w:rPr>
      <w:rFonts w:ascii="Arial" w:hAnsi="Arial"/>
      <w:b/>
      <w:sz w:val="18"/>
      <w:lang w:val="en-GB" w:eastAsia="en-US"/>
    </w:rPr>
  </w:style>
  <w:style w:type="character" w:customStyle="1" w:styleId="TF0">
    <w:name w:val="TF (文字)"/>
    <w:link w:val="TF"/>
    <w:rsid w:val="004B3541"/>
    <w:rPr>
      <w:rFonts w:ascii="Arial" w:hAnsi="Arial"/>
      <w:b/>
      <w:lang w:val="en-GB" w:eastAsia="en-US"/>
    </w:rPr>
  </w:style>
  <w:style w:type="character" w:customStyle="1" w:styleId="TALZchn">
    <w:name w:val="TAL Zchn"/>
    <w:link w:val="TAL"/>
    <w:rsid w:val="004B3541"/>
    <w:rPr>
      <w:rFonts w:ascii="Arial" w:hAnsi="Arial"/>
      <w:sz w:val="18"/>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0A19F4"/>
    <w:rPr>
      <w:rFonts w:ascii="Arial" w:hAnsi="Arial"/>
      <w:sz w:val="32"/>
      <w:lang w:val="en-GB" w:eastAsia="en-US"/>
    </w:rPr>
  </w:style>
  <w:style w:type="paragraph" w:styleId="ListParagraph">
    <w:name w:val="List Paragraph"/>
    <w:aliases w:val="List Paragraph - Bullets"/>
    <w:basedOn w:val="Normal"/>
    <w:uiPriority w:val="34"/>
    <w:qFormat/>
    <w:rsid w:val="00E90C51"/>
    <w:pPr>
      <w:spacing w:after="0"/>
      <w:ind w:left="720"/>
      <w:contextualSpacing/>
    </w:pPr>
    <w:rPr>
      <w:rFonts w:ascii="Arial" w:hAnsi="Arial"/>
      <w:sz w:val="22"/>
      <w:lang w:val="en-US"/>
    </w:rPr>
  </w:style>
  <w:style w:type="character" w:customStyle="1" w:styleId="Heading4Char">
    <w:name w:val="Heading 4 Char"/>
    <w:basedOn w:val="DefaultParagraphFont"/>
    <w:link w:val="Heading4"/>
    <w:rsid w:val="00F649C6"/>
    <w:rPr>
      <w:rFonts w:ascii="Arial" w:hAnsi="Arial"/>
      <w:sz w:val="24"/>
      <w:lang w:val="en-GB" w:eastAsia="en-US"/>
    </w:rPr>
  </w:style>
  <w:style w:type="character" w:customStyle="1" w:styleId="B2Char">
    <w:name w:val="B2 Char"/>
    <w:link w:val="B2"/>
    <w:rsid w:val="00EE7A6A"/>
    <w:rPr>
      <w:rFonts w:ascii="Times New Roman" w:hAnsi="Times New Roman"/>
      <w:lang w:val="en-GB" w:eastAsia="en-US"/>
    </w:rPr>
  </w:style>
  <w:style w:type="character" w:customStyle="1" w:styleId="red-underline">
    <w:name w:val="red-underline"/>
    <w:basedOn w:val="DefaultParagraphFont"/>
    <w:rsid w:val="00724163"/>
  </w:style>
  <w:style w:type="character" w:customStyle="1" w:styleId="CRCoverPageZchn">
    <w:name w:val="CR Cover Page Zchn"/>
    <w:link w:val="CRCoverPage"/>
    <w:locked/>
    <w:rsid w:val="00FD73EC"/>
    <w:rPr>
      <w:rFonts w:ascii="Arial" w:hAnsi="Arial"/>
      <w:lang w:val="en-GB" w:eastAsia="en-US"/>
    </w:rPr>
  </w:style>
  <w:style w:type="character" w:customStyle="1" w:styleId="CommentTextChar">
    <w:name w:val="Comment Text Char"/>
    <w:basedOn w:val="DefaultParagraphFont"/>
    <w:link w:val="CommentText"/>
    <w:rsid w:val="009A0A42"/>
    <w:rPr>
      <w:rFonts w:ascii="Times New Roman" w:hAnsi="Times New Roman"/>
      <w:lang w:val="en-GB" w:eastAsia="en-US"/>
    </w:rPr>
  </w:style>
  <w:style w:type="paragraph" w:styleId="Revision">
    <w:name w:val="Revision"/>
    <w:hidden/>
    <w:uiPriority w:val="99"/>
    <w:semiHidden/>
    <w:rsid w:val="003B7172"/>
    <w:rPr>
      <w:rFonts w:ascii="Times New Roman" w:hAnsi="Times New Roman"/>
      <w:lang w:val="en-GB" w:eastAsia="en-US"/>
    </w:rPr>
  </w:style>
  <w:style w:type="paragraph" w:customStyle="1" w:styleId="B1">
    <w:name w:val="B1+"/>
    <w:basedOn w:val="B10"/>
    <w:link w:val="B1Car"/>
    <w:rsid w:val="00A03F61"/>
    <w:pPr>
      <w:numPr>
        <w:numId w:val="16"/>
      </w:numPr>
      <w:overflowPunct w:val="0"/>
      <w:autoSpaceDE w:val="0"/>
      <w:autoSpaceDN w:val="0"/>
      <w:adjustRightInd w:val="0"/>
      <w:textAlignment w:val="baseline"/>
    </w:pPr>
  </w:style>
  <w:style w:type="character" w:customStyle="1" w:styleId="BalloonTextChar">
    <w:name w:val="Balloon Text Char"/>
    <w:link w:val="BalloonText"/>
    <w:rsid w:val="00A03F61"/>
    <w:rPr>
      <w:rFonts w:ascii="Tahoma" w:hAnsi="Tahoma" w:cs="Tahoma"/>
      <w:sz w:val="16"/>
      <w:szCs w:val="16"/>
      <w:lang w:val="en-GB" w:eastAsia="en-US"/>
    </w:rPr>
  </w:style>
  <w:style w:type="character" w:customStyle="1" w:styleId="CommentSubjectChar">
    <w:name w:val="Comment Subject Char"/>
    <w:link w:val="CommentSubject"/>
    <w:rsid w:val="00A03F61"/>
    <w:rPr>
      <w:rFonts w:ascii="Times New Roman" w:hAnsi="Times New Roman"/>
      <w:b/>
      <w:bCs/>
      <w:lang w:val="en-GB" w:eastAsia="en-US"/>
    </w:rPr>
  </w:style>
  <w:style w:type="table" w:styleId="TableGrid">
    <w:name w:val="Table Grid"/>
    <w:basedOn w:val="TableNormal"/>
    <w:rsid w:val="00A03F61"/>
    <w:rPr>
      <w:rFonts w:ascii="Times New Roma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A03F61"/>
    <w:rPr>
      <w:rFonts w:ascii="Times New Roman" w:hAnsi="Times New Roman"/>
      <w:sz w:val="16"/>
      <w:lang w:val="en-GB" w:eastAsia="en-US"/>
    </w:rPr>
  </w:style>
  <w:style w:type="paragraph" w:customStyle="1" w:styleId="FL">
    <w:name w:val="FL"/>
    <w:basedOn w:val="Normal"/>
    <w:rsid w:val="00A03F61"/>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A03F61"/>
    <w:rPr>
      <w:rFonts w:ascii="Times New Roman" w:hAnsi="Times New Roman"/>
      <w:lang w:val="en-GB" w:eastAsia="en-US"/>
    </w:rPr>
  </w:style>
  <w:style w:type="character" w:styleId="PlaceholderText">
    <w:name w:val="Placeholder Text"/>
    <w:uiPriority w:val="99"/>
    <w:semiHidden/>
    <w:rsid w:val="00A03F61"/>
    <w:rPr>
      <w:color w:val="808080"/>
    </w:rPr>
  </w:style>
  <w:style w:type="paragraph" w:styleId="Title">
    <w:name w:val="Title"/>
    <w:basedOn w:val="Normal"/>
    <w:next w:val="Normal"/>
    <w:link w:val="TitleChar"/>
    <w:qFormat/>
    <w:rsid w:val="00A03F61"/>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TitleChar">
    <w:name w:val="Title Char"/>
    <w:basedOn w:val="DefaultParagraphFont"/>
    <w:link w:val="Title"/>
    <w:rsid w:val="00A03F61"/>
    <w:rPr>
      <w:rFonts w:ascii="Calibri Light" w:hAnsi="Calibri Light"/>
      <w:spacing w:val="-10"/>
      <w:kern w:val="28"/>
      <w:sz w:val="56"/>
      <w:szCs w:val="56"/>
      <w:lang w:val="en-GB" w:eastAsia="en-US"/>
    </w:rPr>
  </w:style>
  <w:style w:type="character" w:customStyle="1" w:styleId="Heading3Char">
    <w:name w:val="Heading 3 Char"/>
    <w:aliases w:val="h3 Char"/>
    <w:link w:val="Heading3"/>
    <w:rsid w:val="00A03F61"/>
    <w:rPr>
      <w:rFonts w:ascii="Arial" w:hAnsi="Arial"/>
      <w:sz w:val="28"/>
      <w:lang w:val="en-GB" w:eastAsia="en-US"/>
    </w:rPr>
  </w:style>
  <w:style w:type="character" w:customStyle="1" w:styleId="B1Char">
    <w:name w:val="B1 Char"/>
    <w:qFormat/>
    <w:rsid w:val="00A03F61"/>
    <w:rPr>
      <w:rFonts w:ascii="Times New Roman" w:hAnsi="Times New Roman"/>
      <w:lang w:val="en-GB"/>
    </w:rPr>
  </w:style>
  <w:style w:type="character" w:customStyle="1" w:styleId="EXChar">
    <w:name w:val="EX Char"/>
    <w:link w:val="EX"/>
    <w:locked/>
    <w:rsid w:val="00A03F61"/>
    <w:rPr>
      <w:rFonts w:ascii="Times New Roman" w:hAnsi="Times New Roman"/>
      <w:lang w:val="en-GB" w:eastAsia="en-US"/>
    </w:rPr>
  </w:style>
  <w:style w:type="character" w:customStyle="1" w:styleId="ENChar">
    <w:name w:val="EN Char"/>
    <w:aliases w:val="Editor's Note Char1,Editor's Note Char"/>
    <w:link w:val="EditorsNote"/>
    <w:locked/>
    <w:rsid w:val="00A03F61"/>
    <w:rPr>
      <w:rFonts w:ascii="Times New Roman" w:hAnsi="Times New Roman"/>
      <w:color w:val="FF0000"/>
      <w:lang w:val="en-GB" w:eastAsia="en-US"/>
    </w:rPr>
  </w:style>
  <w:style w:type="character" w:customStyle="1" w:styleId="NOZchn">
    <w:name w:val="NO Zchn"/>
    <w:rsid w:val="00A03F61"/>
    <w:rPr>
      <w:rFonts w:ascii="Times New Roman" w:hAnsi="Times New Roman"/>
      <w:lang w:val="en-GB" w:eastAsia="en-US"/>
    </w:rPr>
  </w:style>
  <w:style w:type="character" w:customStyle="1" w:styleId="TFChar">
    <w:name w:val="TF Char"/>
    <w:rsid w:val="00A03F61"/>
    <w:rPr>
      <w:rFonts w:ascii="Arial" w:hAnsi="Arial"/>
      <w:b/>
      <w:lang w:val="en-GB"/>
    </w:rPr>
  </w:style>
  <w:style w:type="paragraph" w:styleId="BodyText">
    <w:name w:val="Body Text"/>
    <w:basedOn w:val="Normal"/>
    <w:link w:val="BodyTextChar"/>
    <w:unhideWhenUsed/>
    <w:rsid w:val="00A03F61"/>
    <w:pPr>
      <w:spacing w:after="0"/>
      <w:jc w:val="both"/>
    </w:pPr>
    <w:rPr>
      <w:rFonts w:ascii="Arial" w:hAnsi="Arial"/>
      <w:sz w:val="22"/>
    </w:rPr>
  </w:style>
  <w:style w:type="character" w:customStyle="1" w:styleId="BodyTextChar">
    <w:name w:val="Body Text Char"/>
    <w:basedOn w:val="DefaultParagraphFont"/>
    <w:link w:val="BodyText"/>
    <w:rsid w:val="00A03F61"/>
    <w:rPr>
      <w:rFonts w:ascii="Arial" w:hAnsi="Arial"/>
      <w:sz w:val="22"/>
      <w:lang w:val="en-GB" w:eastAsia="en-US"/>
    </w:rPr>
  </w:style>
  <w:style w:type="paragraph" w:styleId="Caption">
    <w:name w:val="caption"/>
    <w:basedOn w:val="Normal"/>
    <w:next w:val="Normal"/>
    <w:unhideWhenUsed/>
    <w:qFormat/>
    <w:rsid w:val="00A03F61"/>
    <w:rPr>
      <w:rFonts w:eastAsia="SimSun"/>
      <w:b/>
      <w:bCs/>
    </w:rPr>
  </w:style>
  <w:style w:type="character" w:customStyle="1" w:styleId="EditorsNoteCharChar">
    <w:name w:val="Editor's Note Char Char"/>
    <w:qFormat/>
    <w:locked/>
    <w:rsid w:val="00A03F61"/>
    <w:rPr>
      <w:color w:val="FF0000"/>
      <w:lang w:val="en-GB"/>
    </w:rPr>
  </w:style>
  <w:style w:type="character" w:customStyle="1" w:styleId="Heading1Char">
    <w:name w:val="Heading 1 Char"/>
    <w:link w:val="Heading1"/>
    <w:rsid w:val="00A03F61"/>
    <w:rPr>
      <w:rFonts w:ascii="Arial" w:hAnsi="Arial"/>
      <w:sz w:val="36"/>
      <w:lang w:val="en-GB" w:eastAsia="en-US"/>
    </w:rPr>
  </w:style>
  <w:style w:type="character" w:customStyle="1" w:styleId="Heading8Char">
    <w:name w:val="Heading 8 Char"/>
    <w:link w:val="Heading8"/>
    <w:rsid w:val="00A03F61"/>
    <w:rPr>
      <w:rFonts w:ascii="Arial" w:hAnsi="Arial"/>
      <w:sz w:val="36"/>
      <w:lang w:val="en-GB" w:eastAsia="en-US"/>
    </w:rPr>
  </w:style>
  <w:style w:type="character" w:customStyle="1" w:styleId="normaltextrun">
    <w:name w:val="normaltextrun"/>
    <w:basedOn w:val="DefaultParagraphFont"/>
    <w:rsid w:val="00A03F61"/>
  </w:style>
  <w:style w:type="paragraph" w:styleId="Bibliography">
    <w:name w:val="Bibliography"/>
    <w:basedOn w:val="Normal"/>
    <w:next w:val="Normal"/>
    <w:uiPriority w:val="37"/>
    <w:semiHidden/>
    <w:unhideWhenUsed/>
    <w:rsid w:val="00A03F61"/>
    <w:pPr>
      <w:overflowPunct w:val="0"/>
      <w:autoSpaceDE w:val="0"/>
      <w:autoSpaceDN w:val="0"/>
      <w:adjustRightInd w:val="0"/>
      <w:textAlignment w:val="baseline"/>
    </w:pPr>
  </w:style>
  <w:style w:type="paragraph" w:styleId="BlockText">
    <w:name w:val="Block Text"/>
    <w:basedOn w:val="Normal"/>
    <w:semiHidden/>
    <w:unhideWhenUsed/>
    <w:rsid w:val="00A03F61"/>
    <w:pPr>
      <w:overflowPunct w:val="0"/>
      <w:autoSpaceDE w:val="0"/>
      <w:autoSpaceDN w:val="0"/>
      <w:adjustRightInd w:val="0"/>
      <w:spacing w:after="120"/>
      <w:ind w:left="1440" w:right="1440"/>
      <w:textAlignment w:val="baseline"/>
    </w:pPr>
  </w:style>
  <w:style w:type="paragraph" w:styleId="BodyText2">
    <w:name w:val="Body Text 2"/>
    <w:basedOn w:val="Normal"/>
    <w:link w:val="BodyText2Char"/>
    <w:semiHidden/>
    <w:unhideWhenUsed/>
    <w:rsid w:val="00A03F61"/>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semiHidden/>
    <w:rsid w:val="00A03F61"/>
    <w:rPr>
      <w:rFonts w:ascii="Times New Roman" w:hAnsi="Times New Roman"/>
      <w:lang w:val="en-GB" w:eastAsia="en-US"/>
    </w:rPr>
  </w:style>
  <w:style w:type="paragraph" w:styleId="BodyText3">
    <w:name w:val="Body Text 3"/>
    <w:basedOn w:val="Normal"/>
    <w:link w:val="BodyText3Char"/>
    <w:semiHidden/>
    <w:unhideWhenUsed/>
    <w:rsid w:val="00A03F61"/>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semiHidden/>
    <w:rsid w:val="00A03F61"/>
    <w:rPr>
      <w:rFonts w:ascii="Times New Roman" w:hAnsi="Times New Roman"/>
      <w:sz w:val="16"/>
      <w:szCs w:val="16"/>
      <w:lang w:val="en-GB" w:eastAsia="en-US"/>
    </w:rPr>
  </w:style>
  <w:style w:type="paragraph" w:styleId="BodyTextFirstIndent">
    <w:name w:val="Body Text First Indent"/>
    <w:basedOn w:val="BodyText"/>
    <w:link w:val="BodyTextFirstIndentChar"/>
    <w:rsid w:val="00A03F61"/>
    <w:pPr>
      <w:overflowPunct w:val="0"/>
      <w:autoSpaceDE w:val="0"/>
      <w:autoSpaceDN w:val="0"/>
      <w:adjustRightInd w:val="0"/>
      <w:spacing w:after="120"/>
      <w:ind w:firstLine="210"/>
      <w:jc w:val="left"/>
      <w:textAlignment w:val="baseline"/>
    </w:pPr>
    <w:rPr>
      <w:rFonts w:ascii="Times New Roman" w:hAnsi="Times New Roman"/>
      <w:sz w:val="20"/>
    </w:rPr>
  </w:style>
  <w:style w:type="character" w:customStyle="1" w:styleId="BodyTextFirstIndentChar">
    <w:name w:val="Body Text First Indent Char"/>
    <w:basedOn w:val="BodyTextChar"/>
    <w:link w:val="BodyTextFirstIndent"/>
    <w:rsid w:val="00A03F61"/>
    <w:rPr>
      <w:rFonts w:ascii="Times New Roman" w:hAnsi="Times New Roman"/>
      <w:sz w:val="22"/>
      <w:lang w:val="en-GB" w:eastAsia="en-US"/>
    </w:rPr>
  </w:style>
  <w:style w:type="paragraph" w:styleId="BodyTextIndent">
    <w:name w:val="Body Text Indent"/>
    <w:basedOn w:val="Normal"/>
    <w:link w:val="BodyTextIndentChar"/>
    <w:semiHidden/>
    <w:unhideWhenUsed/>
    <w:rsid w:val="00A03F61"/>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semiHidden/>
    <w:rsid w:val="00A03F61"/>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A03F61"/>
    <w:pPr>
      <w:ind w:firstLine="210"/>
    </w:pPr>
  </w:style>
  <w:style w:type="character" w:customStyle="1" w:styleId="BodyTextFirstIndent2Char">
    <w:name w:val="Body Text First Indent 2 Char"/>
    <w:basedOn w:val="BodyTextIndentChar"/>
    <w:link w:val="BodyTextFirstIndent2"/>
    <w:semiHidden/>
    <w:rsid w:val="00A03F61"/>
    <w:rPr>
      <w:rFonts w:ascii="Times New Roman" w:hAnsi="Times New Roman"/>
      <w:lang w:val="en-GB" w:eastAsia="en-US"/>
    </w:rPr>
  </w:style>
  <w:style w:type="paragraph" w:styleId="BodyTextIndent2">
    <w:name w:val="Body Text Indent 2"/>
    <w:basedOn w:val="Normal"/>
    <w:link w:val="BodyTextIndent2Char"/>
    <w:semiHidden/>
    <w:unhideWhenUsed/>
    <w:rsid w:val="00A03F61"/>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semiHidden/>
    <w:rsid w:val="00A03F61"/>
    <w:rPr>
      <w:rFonts w:ascii="Times New Roman" w:hAnsi="Times New Roman"/>
      <w:lang w:val="en-GB" w:eastAsia="en-US"/>
    </w:rPr>
  </w:style>
  <w:style w:type="paragraph" w:styleId="BodyTextIndent3">
    <w:name w:val="Body Text Indent 3"/>
    <w:basedOn w:val="Normal"/>
    <w:link w:val="BodyTextIndent3Char"/>
    <w:semiHidden/>
    <w:unhideWhenUsed/>
    <w:rsid w:val="00A03F61"/>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semiHidden/>
    <w:rsid w:val="00A03F61"/>
    <w:rPr>
      <w:rFonts w:ascii="Times New Roman" w:hAnsi="Times New Roman"/>
      <w:sz w:val="16"/>
      <w:szCs w:val="16"/>
      <w:lang w:val="en-GB" w:eastAsia="en-US"/>
    </w:rPr>
  </w:style>
  <w:style w:type="paragraph" w:styleId="Closing">
    <w:name w:val="Closing"/>
    <w:basedOn w:val="Normal"/>
    <w:link w:val="ClosingChar"/>
    <w:semiHidden/>
    <w:unhideWhenUsed/>
    <w:rsid w:val="00A03F61"/>
    <w:pPr>
      <w:overflowPunct w:val="0"/>
      <w:autoSpaceDE w:val="0"/>
      <w:autoSpaceDN w:val="0"/>
      <w:adjustRightInd w:val="0"/>
      <w:ind w:left="4252"/>
      <w:textAlignment w:val="baseline"/>
    </w:pPr>
  </w:style>
  <w:style w:type="character" w:customStyle="1" w:styleId="ClosingChar">
    <w:name w:val="Closing Char"/>
    <w:basedOn w:val="DefaultParagraphFont"/>
    <w:link w:val="Closing"/>
    <w:semiHidden/>
    <w:rsid w:val="00A03F61"/>
    <w:rPr>
      <w:rFonts w:ascii="Times New Roman" w:hAnsi="Times New Roman"/>
      <w:lang w:val="en-GB" w:eastAsia="en-US"/>
    </w:rPr>
  </w:style>
  <w:style w:type="paragraph" w:styleId="Date">
    <w:name w:val="Date"/>
    <w:basedOn w:val="Normal"/>
    <w:next w:val="Normal"/>
    <w:link w:val="DateChar"/>
    <w:rsid w:val="00A03F61"/>
    <w:pPr>
      <w:overflowPunct w:val="0"/>
      <w:autoSpaceDE w:val="0"/>
      <w:autoSpaceDN w:val="0"/>
      <w:adjustRightInd w:val="0"/>
      <w:textAlignment w:val="baseline"/>
    </w:pPr>
  </w:style>
  <w:style w:type="character" w:customStyle="1" w:styleId="DateChar">
    <w:name w:val="Date Char"/>
    <w:basedOn w:val="DefaultParagraphFont"/>
    <w:link w:val="Date"/>
    <w:rsid w:val="00A03F61"/>
    <w:rPr>
      <w:rFonts w:ascii="Times New Roman" w:hAnsi="Times New Roman"/>
      <w:lang w:val="en-GB" w:eastAsia="en-US"/>
    </w:rPr>
  </w:style>
  <w:style w:type="character" w:customStyle="1" w:styleId="DocumentMapChar">
    <w:name w:val="Document Map Char"/>
    <w:link w:val="DocumentMap"/>
    <w:semiHidden/>
    <w:rsid w:val="00A03F61"/>
    <w:rPr>
      <w:rFonts w:ascii="Tahoma" w:hAnsi="Tahoma" w:cs="Tahoma"/>
      <w:shd w:val="clear" w:color="auto" w:fill="000080"/>
      <w:lang w:val="en-GB" w:eastAsia="en-US"/>
    </w:rPr>
  </w:style>
  <w:style w:type="paragraph" w:styleId="E-mailSignature">
    <w:name w:val="E-mail Signature"/>
    <w:basedOn w:val="Normal"/>
    <w:link w:val="E-mailSignatureChar"/>
    <w:semiHidden/>
    <w:unhideWhenUsed/>
    <w:rsid w:val="00A03F61"/>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semiHidden/>
    <w:rsid w:val="00A03F61"/>
    <w:rPr>
      <w:rFonts w:ascii="Times New Roman" w:hAnsi="Times New Roman"/>
      <w:lang w:val="en-GB" w:eastAsia="en-US"/>
    </w:rPr>
  </w:style>
  <w:style w:type="paragraph" w:styleId="EndnoteText">
    <w:name w:val="endnote text"/>
    <w:basedOn w:val="Normal"/>
    <w:link w:val="EndnoteTextChar"/>
    <w:semiHidden/>
    <w:unhideWhenUsed/>
    <w:rsid w:val="00A03F61"/>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A03F61"/>
    <w:rPr>
      <w:rFonts w:ascii="Times New Roman" w:hAnsi="Times New Roman"/>
      <w:lang w:val="en-GB" w:eastAsia="en-US"/>
    </w:rPr>
  </w:style>
  <w:style w:type="paragraph" w:styleId="EnvelopeAddress">
    <w:name w:val="envelope address"/>
    <w:basedOn w:val="Normal"/>
    <w:semiHidden/>
    <w:unhideWhenUsed/>
    <w:rsid w:val="00A03F61"/>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semiHidden/>
    <w:unhideWhenUsed/>
    <w:rsid w:val="00A03F61"/>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semiHidden/>
    <w:unhideWhenUsed/>
    <w:rsid w:val="00A03F61"/>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semiHidden/>
    <w:rsid w:val="00A03F61"/>
    <w:rPr>
      <w:rFonts w:ascii="Times New Roman" w:hAnsi="Times New Roman"/>
      <w:i/>
      <w:iCs/>
      <w:lang w:val="en-GB" w:eastAsia="en-US"/>
    </w:rPr>
  </w:style>
  <w:style w:type="paragraph" w:styleId="HTMLPreformatted">
    <w:name w:val="HTML Preformatted"/>
    <w:basedOn w:val="Normal"/>
    <w:link w:val="HTMLPreformattedChar"/>
    <w:semiHidden/>
    <w:unhideWhenUsed/>
    <w:rsid w:val="00A03F61"/>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semiHidden/>
    <w:rsid w:val="00A03F61"/>
    <w:rPr>
      <w:rFonts w:ascii="Courier New" w:hAnsi="Courier New" w:cs="Courier New"/>
      <w:lang w:val="en-GB" w:eastAsia="en-US"/>
    </w:rPr>
  </w:style>
  <w:style w:type="paragraph" w:styleId="Index3">
    <w:name w:val="index 3"/>
    <w:basedOn w:val="Normal"/>
    <w:next w:val="Normal"/>
    <w:semiHidden/>
    <w:unhideWhenUsed/>
    <w:rsid w:val="00A03F61"/>
    <w:pPr>
      <w:overflowPunct w:val="0"/>
      <w:autoSpaceDE w:val="0"/>
      <w:autoSpaceDN w:val="0"/>
      <w:adjustRightInd w:val="0"/>
      <w:ind w:left="600" w:hanging="200"/>
      <w:textAlignment w:val="baseline"/>
    </w:pPr>
  </w:style>
  <w:style w:type="paragraph" w:styleId="Index4">
    <w:name w:val="index 4"/>
    <w:basedOn w:val="Normal"/>
    <w:next w:val="Normal"/>
    <w:semiHidden/>
    <w:unhideWhenUsed/>
    <w:rsid w:val="00A03F61"/>
    <w:pPr>
      <w:overflowPunct w:val="0"/>
      <w:autoSpaceDE w:val="0"/>
      <w:autoSpaceDN w:val="0"/>
      <w:adjustRightInd w:val="0"/>
      <w:ind w:left="800" w:hanging="200"/>
      <w:textAlignment w:val="baseline"/>
    </w:pPr>
  </w:style>
  <w:style w:type="paragraph" w:styleId="Index5">
    <w:name w:val="index 5"/>
    <w:basedOn w:val="Normal"/>
    <w:next w:val="Normal"/>
    <w:semiHidden/>
    <w:unhideWhenUsed/>
    <w:rsid w:val="00A03F61"/>
    <w:pPr>
      <w:overflowPunct w:val="0"/>
      <w:autoSpaceDE w:val="0"/>
      <w:autoSpaceDN w:val="0"/>
      <w:adjustRightInd w:val="0"/>
      <w:ind w:left="1000" w:hanging="200"/>
      <w:textAlignment w:val="baseline"/>
    </w:pPr>
  </w:style>
  <w:style w:type="paragraph" w:styleId="Index6">
    <w:name w:val="index 6"/>
    <w:basedOn w:val="Normal"/>
    <w:next w:val="Normal"/>
    <w:semiHidden/>
    <w:unhideWhenUsed/>
    <w:rsid w:val="00A03F61"/>
    <w:pPr>
      <w:overflowPunct w:val="0"/>
      <w:autoSpaceDE w:val="0"/>
      <w:autoSpaceDN w:val="0"/>
      <w:adjustRightInd w:val="0"/>
      <w:ind w:left="1200" w:hanging="200"/>
      <w:textAlignment w:val="baseline"/>
    </w:pPr>
  </w:style>
  <w:style w:type="paragraph" w:styleId="Index7">
    <w:name w:val="index 7"/>
    <w:basedOn w:val="Normal"/>
    <w:next w:val="Normal"/>
    <w:semiHidden/>
    <w:unhideWhenUsed/>
    <w:rsid w:val="00A03F61"/>
    <w:pPr>
      <w:overflowPunct w:val="0"/>
      <w:autoSpaceDE w:val="0"/>
      <w:autoSpaceDN w:val="0"/>
      <w:adjustRightInd w:val="0"/>
      <w:ind w:left="1400" w:hanging="200"/>
      <w:textAlignment w:val="baseline"/>
    </w:pPr>
  </w:style>
  <w:style w:type="paragraph" w:styleId="Index8">
    <w:name w:val="index 8"/>
    <w:basedOn w:val="Normal"/>
    <w:next w:val="Normal"/>
    <w:semiHidden/>
    <w:unhideWhenUsed/>
    <w:rsid w:val="00A03F61"/>
    <w:pPr>
      <w:overflowPunct w:val="0"/>
      <w:autoSpaceDE w:val="0"/>
      <w:autoSpaceDN w:val="0"/>
      <w:adjustRightInd w:val="0"/>
      <w:ind w:left="1600" w:hanging="200"/>
      <w:textAlignment w:val="baseline"/>
    </w:pPr>
  </w:style>
  <w:style w:type="paragraph" w:styleId="Index9">
    <w:name w:val="index 9"/>
    <w:basedOn w:val="Normal"/>
    <w:next w:val="Normal"/>
    <w:semiHidden/>
    <w:unhideWhenUsed/>
    <w:rsid w:val="00A03F61"/>
    <w:pPr>
      <w:overflowPunct w:val="0"/>
      <w:autoSpaceDE w:val="0"/>
      <w:autoSpaceDN w:val="0"/>
      <w:adjustRightInd w:val="0"/>
      <w:ind w:left="1800" w:hanging="200"/>
      <w:textAlignment w:val="baseline"/>
    </w:pPr>
  </w:style>
  <w:style w:type="paragraph" w:styleId="IndexHeading">
    <w:name w:val="index heading"/>
    <w:basedOn w:val="Normal"/>
    <w:next w:val="Index1"/>
    <w:semiHidden/>
    <w:unhideWhenUsed/>
    <w:rsid w:val="00A03F61"/>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A03F6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A03F61"/>
    <w:rPr>
      <w:rFonts w:ascii="Times New Roman" w:hAnsi="Times New Roman"/>
      <w:i/>
      <w:iCs/>
      <w:color w:val="4472C4"/>
      <w:lang w:val="en-GB" w:eastAsia="en-US"/>
    </w:rPr>
  </w:style>
  <w:style w:type="paragraph" w:styleId="ListContinue">
    <w:name w:val="List Continue"/>
    <w:basedOn w:val="Normal"/>
    <w:semiHidden/>
    <w:unhideWhenUsed/>
    <w:rsid w:val="00A03F61"/>
    <w:pPr>
      <w:overflowPunct w:val="0"/>
      <w:autoSpaceDE w:val="0"/>
      <w:autoSpaceDN w:val="0"/>
      <w:adjustRightInd w:val="0"/>
      <w:spacing w:after="120"/>
      <w:ind w:left="283"/>
      <w:contextualSpacing/>
      <w:textAlignment w:val="baseline"/>
    </w:pPr>
  </w:style>
  <w:style w:type="paragraph" w:styleId="ListContinue2">
    <w:name w:val="List Continue 2"/>
    <w:basedOn w:val="Normal"/>
    <w:semiHidden/>
    <w:unhideWhenUsed/>
    <w:rsid w:val="00A03F61"/>
    <w:pPr>
      <w:overflowPunct w:val="0"/>
      <w:autoSpaceDE w:val="0"/>
      <w:autoSpaceDN w:val="0"/>
      <w:adjustRightInd w:val="0"/>
      <w:spacing w:after="120"/>
      <w:ind w:left="566"/>
      <w:contextualSpacing/>
      <w:textAlignment w:val="baseline"/>
    </w:pPr>
  </w:style>
  <w:style w:type="paragraph" w:styleId="ListContinue3">
    <w:name w:val="List Continue 3"/>
    <w:basedOn w:val="Normal"/>
    <w:semiHidden/>
    <w:unhideWhenUsed/>
    <w:rsid w:val="00A03F61"/>
    <w:pPr>
      <w:overflowPunct w:val="0"/>
      <w:autoSpaceDE w:val="0"/>
      <w:autoSpaceDN w:val="0"/>
      <w:adjustRightInd w:val="0"/>
      <w:spacing w:after="120"/>
      <w:ind w:left="849"/>
      <w:contextualSpacing/>
      <w:textAlignment w:val="baseline"/>
    </w:pPr>
  </w:style>
  <w:style w:type="paragraph" w:styleId="ListContinue4">
    <w:name w:val="List Continue 4"/>
    <w:basedOn w:val="Normal"/>
    <w:semiHidden/>
    <w:unhideWhenUsed/>
    <w:rsid w:val="00A03F61"/>
    <w:pPr>
      <w:overflowPunct w:val="0"/>
      <w:autoSpaceDE w:val="0"/>
      <w:autoSpaceDN w:val="0"/>
      <w:adjustRightInd w:val="0"/>
      <w:spacing w:after="120"/>
      <w:ind w:left="1132"/>
      <w:contextualSpacing/>
      <w:textAlignment w:val="baseline"/>
    </w:pPr>
  </w:style>
  <w:style w:type="paragraph" w:styleId="ListContinue5">
    <w:name w:val="List Continue 5"/>
    <w:basedOn w:val="Normal"/>
    <w:semiHidden/>
    <w:unhideWhenUsed/>
    <w:rsid w:val="00A03F61"/>
    <w:pPr>
      <w:overflowPunct w:val="0"/>
      <w:autoSpaceDE w:val="0"/>
      <w:autoSpaceDN w:val="0"/>
      <w:adjustRightInd w:val="0"/>
      <w:spacing w:after="120"/>
      <w:ind w:left="1415"/>
      <w:contextualSpacing/>
      <w:textAlignment w:val="baseline"/>
    </w:pPr>
  </w:style>
  <w:style w:type="paragraph" w:styleId="ListNumber3">
    <w:name w:val="List Number 3"/>
    <w:basedOn w:val="Normal"/>
    <w:semiHidden/>
    <w:unhideWhenUsed/>
    <w:rsid w:val="00A03F61"/>
    <w:pPr>
      <w:numPr>
        <w:numId w:val="35"/>
      </w:numPr>
      <w:overflowPunct w:val="0"/>
      <w:autoSpaceDE w:val="0"/>
      <w:autoSpaceDN w:val="0"/>
      <w:adjustRightInd w:val="0"/>
      <w:contextualSpacing/>
      <w:textAlignment w:val="baseline"/>
    </w:pPr>
  </w:style>
  <w:style w:type="paragraph" w:styleId="ListNumber4">
    <w:name w:val="List Number 4"/>
    <w:basedOn w:val="Normal"/>
    <w:semiHidden/>
    <w:unhideWhenUsed/>
    <w:rsid w:val="00A03F61"/>
    <w:pPr>
      <w:numPr>
        <w:numId w:val="36"/>
      </w:numPr>
      <w:overflowPunct w:val="0"/>
      <w:autoSpaceDE w:val="0"/>
      <w:autoSpaceDN w:val="0"/>
      <w:adjustRightInd w:val="0"/>
      <w:contextualSpacing/>
      <w:textAlignment w:val="baseline"/>
    </w:pPr>
  </w:style>
  <w:style w:type="paragraph" w:styleId="ListNumber5">
    <w:name w:val="List Number 5"/>
    <w:basedOn w:val="Normal"/>
    <w:semiHidden/>
    <w:unhideWhenUsed/>
    <w:rsid w:val="00A03F61"/>
    <w:pPr>
      <w:numPr>
        <w:numId w:val="37"/>
      </w:numPr>
      <w:overflowPunct w:val="0"/>
      <w:autoSpaceDE w:val="0"/>
      <w:autoSpaceDN w:val="0"/>
      <w:adjustRightInd w:val="0"/>
      <w:contextualSpacing/>
      <w:textAlignment w:val="baseline"/>
    </w:pPr>
  </w:style>
  <w:style w:type="paragraph" w:styleId="MacroText">
    <w:name w:val="macro"/>
    <w:link w:val="MacroTextChar"/>
    <w:semiHidden/>
    <w:unhideWhenUsed/>
    <w:rsid w:val="00A03F6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A03F61"/>
    <w:rPr>
      <w:rFonts w:ascii="Courier New" w:hAnsi="Courier New" w:cs="Courier New"/>
      <w:lang w:val="en-GB" w:eastAsia="en-US"/>
    </w:rPr>
  </w:style>
  <w:style w:type="paragraph" w:styleId="MessageHeader">
    <w:name w:val="Message Header"/>
    <w:basedOn w:val="Normal"/>
    <w:link w:val="MessageHeaderChar"/>
    <w:semiHidden/>
    <w:unhideWhenUsed/>
    <w:rsid w:val="00A03F6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semiHidden/>
    <w:rsid w:val="00A03F61"/>
    <w:rPr>
      <w:rFonts w:ascii="Calibri Light" w:hAnsi="Calibri Light"/>
      <w:sz w:val="24"/>
      <w:szCs w:val="24"/>
      <w:shd w:val="pct20" w:color="auto" w:fill="auto"/>
      <w:lang w:val="en-GB" w:eastAsia="en-US"/>
    </w:rPr>
  </w:style>
  <w:style w:type="paragraph" w:styleId="NoSpacing">
    <w:name w:val="No Spacing"/>
    <w:uiPriority w:val="1"/>
    <w:qFormat/>
    <w:rsid w:val="00A03F61"/>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semiHidden/>
    <w:unhideWhenUsed/>
    <w:rsid w:val="00A03F61"/>
    <w:pPr>
      <w:overflowPunct w:val="0"/>
      <w:autoSpaceDE w:val="0"/>
      <w:autoSpaceDN w:val="0"/>
      <w:adjustRightInd w:val="0"/>
      <w:textAlignment w:val="baseline"/>
    </w:pPr>
    <w:rPr>
      <w:sz w:val="24"/>
      <w:szCs w:val="24"/>
    </w:rPr>
  </w:style>
  <w:style w:type="paragraph" w:styleId="NormalIndent">
    <w:name w:val="Normal Indent"/>
    <w:basedOn w:val="Normal"/>
    <w:semiHidden/>
    <w:unhideWhenUsed/>
    <w:rsid w:val="00A03F61"/>
    <w:pPr>
      <w:overflowPunct w:val="0"/>
      <w:autoSpaceDE w:val="0"/>
      <w:autoSpaceDN w:val="0"/>
      <w:adjustRightInd w:val="0"/>
      <w:ind w:left="720"/>
      <w:textAlignment w:val="baseline"/>
    </w:pPr>
  </w:style>
  <w:style w:type="paragraph" w:styleId="NoteHeading">
    <w:name w:val="Note Heading"/>
    <w:basedOn w:val="Normal"/>
    <w:next w:val="Normal"/>
    <w:link w:val="NoteHeadingChar"/>
    <w:semiHidden/>
    <w:unhideWhenUsed/>
    <w:rsid w:val="00A03F61"/>
    <w:pPr>
      <w:overflowPunct w:val="0"/>
      <w:autoSpaceDE w:val="0"/>
      <w:autoSpaceDN w:val="0"/>
      <w:adjustRightInd w:val="0"/>
      <w:textAlignment w:val="baseline"/>
    </w:pPr>
  </w:style>
  <w:style w:type="character" w:customStyle="1" w:styleId="NoteHeadingChar">
    <w:name w:val="Note Heading Char"/>
    <w:basedOn w:val="DefaultParagraphFont"/>
    <w:link w:val="NoteHeading"/>
    <w:semiHidden/>
    <w:rsid w:val="00A03F61"/>
    <w:rPr>
      <w:rFonts w:ascii="Times New Roman" w:hAnsi="Times New Roman"/>
      <w:lang w:val="en-GB" w:eastAsia="en-US"/>
    </w:rPr>
  </w:style>
  <w:style w:type="paragraph" w:styleId="PlainText">
    <w:name w:val="Plain Text"/>
    <w:basedOn w:val="Normal"/>
    <w:link w:val="PlainTextChar"/>
    <w:semiHidden/>
    <w:unhideWhenUsed/>
    <w:rsid w:val="00A03F61"/>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semiHidden/>
    <w:rsid w:val="00A03F61"/>
    <w:rPr>
      <w:rFonts w:ascii="Courier New" w:hAnsi="Courier New" w:cs="Courier New"/>
      <w:lang w:val="en-GB" w:eastAsia="en-US"/>
    </w:rPr>
  </w:style>
  <w:style w:type="paragraph" w:styleId="Quote">
    <w:name w:val="Quote"/>
    <w:basedOn w:val="Normal"/>
    <w:next w:val="Normal"/>
    <w:link w:val="QuoteChar"/>
    <w:uiPriority w:val="29"/>
    <w:qFormat/>
    <w:rsid w:val="00A03F61"/>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A03F61"/>
    <w:rPr>
      <w:rFonts w:ascii="Times New Roman" w:hAnsi="Times New Roman"/>
      <w:i/>
      <w:iCs/>
      <w:color w:val="404040"/>
      <w:lang w:val="en-GB" w:eastAsia="en-US"/>
    </w:rPr>
  </w:style>
  <w:style w:type="paragraph" w:styleId="Salutation">
    <w:name w:val="Salutation"/>
    <w:basedOn w:val="Normal"/>
    <w:next w:val="Normal"/>
    <w:link w:val="SalutationChar"/>
    <w:rsid w:val="00A03F61"/>
    <w:pPr>
      <w:overflowPunct w:val="0"/>
      <w:autoSpaceDE w:val="0"/>
      <w:autoSpaceDN w:val="0"/>
      <w:adjustRightInd w:val="0"/>
      <w:textAlignment w:val="baseline"/>
    </w:pPr>
  </w:style>
  <w:style w:type="character" w:customStyle="1" w:styleId="SalutationChar">
    <w:name w:val="Salutation Char"/>
    <w:basedOn w:val="DefaultParagraphFont"/>
    <w:link w:val="Salutation"/>
    <w:rsid w:val="00A03F61"/>
    <w:rPr>
      <w:rFonts w:ascii="Times New Roman" w:hAnsi="Times New Roman"/>
      <w:lang w:val="en-GB" w:eastAsia="en-US"/>
    </w:rPr>
  </w:style>
  <w:style w:type="paragraph" w:styleId="Signature">
    <w:name w:val="Signature"/>
    <w:basedOn w:val="Normal"/>
    <w:link w:val="SignatureChar"/>
    <w:semiHidden/>
    <w:unhideWhenUsed/>
    <w:rsid w:val="00A03F61"/>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semiHidden/>
    <w:rsid w:val="00A03F61"/>
    <w:rPr>
      <w:rFonts w:ascii="Times New Roman" w:hAnsi="Times New Roman"/>
      <w:lang w:val="en-GB" w:eastAsia="en-US"/>
    </w:rPr>
  </w:style>
  <w:style w:type="paragraph" w:styleId="Subtitle">
    <w:name w:val="Subtitle"/>
    <w:basedOn w:val="Normal"/>
    <w:next w:val="Normal"/>
    <w:link w:val="SubtitleChar"/>
    <w:qFormat/>
    <w:rsid w:val="00A03F61"/>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A03F61"/>
    <w:rPr>
      <w:rFonts w:ascii="Calibri Light" w:hAnsi="Calibri Light"/>
      <w:sz w:val="24"/>
      <w:szCs w:val="24"/>
      <w:lang w:val="en-GB" w:eastAsia="en-US"/>
    </w:rPr>
  </w:style>
  <w:style w:type="paragraph" w:styleId="TableofAuthorities">
    <w:name w:val="table of authorities"/>
    <w:basedOn w:val="Normal"/>
    <w:next w:val="Normal"/>
    <w:semiHidden/>
    <w:unhideWhenUsed/>
    <w:rsid w:val="00A03F61"/>
    <w:pPr>
      <w:overflowPunct w:val="0"/>
      <w:autoSpaceDE w:val="0"/>
      <w:autoSpaceDN w:val="0"/>
      <w:adjustRightInd w:val="0"/>
      <w:ind w:left="200" w:hanging="200"/>
      <w:textAlignment w:val="baseline"/>
    </w:pPr>
  </w:style>
  <w:style w:type="paragraph" w:styleId="TableofFigures">
    <w:name w:val="table of figures"/>
    <w:basedOn w:val="Normal"/>
    <w:next w:val="Normal"/>
    <w:semiHidden/>
    <w:unhideWhenUsed/>
    <w:rsid w:val="00A03F61"/>
    <w:pPr>
      <w:overflowPunct w:val="0"/>
      <w:autoSpaceDE w:val="0"/>
      <w:autoSpaceDN w:val="0"/>
      <w:adjustRightInd w:val="0"/>
      <w:textAlignment w:val="baseline"/>
    </w:pPr>
  </w:style>
  <w:style w:type="paragraph" w:styleId="TOAHeading">
    <w:name w:val="toa heading"/>
    <w:basedOn w:val="Normal"/>
    <w:next w:val="Normal"/>
    <w:semiHidden/>
    <w:unhideWhenUsed/>
    <w:rsid w:val="00A03F61"/>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A03F6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styleId="EndnoteReference">
    <w:name w:val="endnote reference"/>
    <w:basedOn w:val="DefaultParagraphFont"/>
    <w:unhideWhenUsed/>
    <w:rsid w:val="004F3E84"/>
    <w:rPr>
      <w:vertAlign w:val="superscript"/>
    </w:rPr>
  </w:style>
  <w:style w:type="paragraph" w:customStyle="1" w:styleId="b11">
    <w:name w:val="b1"/>
    <w:basedOn w:val="Normal"/>
    <w:rsid w:val="00DE5806"/>
    <w:pPr>
      <w:spacing w:before="100" w:beforeAutospacing="1" w:after="100" w:afterAutospacing="1"/>
    </w:pPr>
    <w:rPr>
      <w:rFonts w:ascii="Calibri" w:eastAsiaTheme="minorHAnsi" w:hAnsi="Calibri" w:cs="Calibri"/>
      <w:sz w:val="22"/>
      <w:szCs w:val="22"/>
      <w:lang w:val="en-IN" w:eastAsia="en-IN"/>
    </w:rPr>
  </w:style>
  <w:style w:type="character" w:customStyle="1" w:styleId="contentpasted0">
    <w:name w:val="contentpasted0"/>
    <w:basedOn w:val="DefaultParagraphFont"/>
    <w:rsid w:val="00DE5806"/>
  </w:style>
  <w:style w:type="character" w:customStyle="1" w:styleId="apple-converted-space">
    <w:name w:val="apple-converted-space"/>
    <w:basedOn w:val="DefaultParagraphFont"/>
    <w:rsid w:val="00DE58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374932">
      <w:bodyDiv w:val="1"/>
      <w:marLeft w:val="0"/>
      <w:marRight w:val="0"/>
      <w:marTop w:val="0"/>
      <w:marBottom w:val="0"/>
      <w:divBdr>
        <w:top w:val="none" w:sz="0" w:space="0" w:color="auto"/>
        <w:left w:val="none" w:sz="0" w:space="0" w:color="auto"/>
        <w:bottom w:val="none" w:sz="0" w:space="0" w:color="auto"/>
        <w:right w:val="none" w:sz="0" w:space="0" w:color="auto"/>
      </w:divBdr>
    </w:div>
    <w:div w:id="15388244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43490812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447389715">
      <w:bodyDiv w:val="1"/>
      <w:marLeft w:val="0"/>
      <w:marRight w:val="0"/>
      <w:marTop w:val="0"/>
      <w:marBottom w:val="0"/>
      <w:divBdr>
        <w:top w:val="none" w:sz="0" w:space="0" w:color="auto"/>
        <w:left w:val="none" w:sz="0" w:space="0" w:color="auto"/>
        <w:bottom w:val="none" w:sz="0" w:space="0" w:color="auto"/>
        <w:right w:val="none" w:sz="0" w:space="0" w:color="auto"/>
      </w:divBdr>
    </w:div>
    <w:div w:id="1522695403">
      <w:bodyDiv w:val="1"/>
      <w:marLeft w:val="0"/>
      <w:marRight w:val="0"/>
      <w:marTop w:val="0"/>
      <w:marBottom w:val="0"/>
      <w:divBdr>
        <w:top w:val="none" w:sz="0" w:space="0" w:color="auto"/>
        <w:left w:val="none" w:sz="0" w:space="0" w:color="auto"/>
        <w:bottom w:val="none" w:sz="0" w:space="0" w:color="auto"/>
        <w:right w:val="none" w:sz="0" w:space="0" w:color="auto"/>
      </w:divBdr>
    </w:div>
    <w:div w:id="16872490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5902029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vsd"/><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0" ma:contentTypeDescription="Create a new document." ma:contentTypeScope="" ma:versionID="4c8b6aba85bb19ac6999e8bec812b5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5be4d916038c18f31935e6d9bf8506cb"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5AIRPNAIUNRU-931754773-3833</_dlc_DocId>
    <HideFromDelve xmlns="71c5aaf6-e6ce-465b-b873-5148d2a4c105">false</HideFromDelve>
    <_dlc_DocIdUrl xmlns="71c5aaf6-e6ce-465b-b873-5148d2a4c105">
      <Url>https://nokia.sharepoint.com/sites/c5g/security/_layouts/15/DocIdRedir.aspx?ID=5AIRPNAIUNRU-931754773-3833</Url>
      <Description>5AIRPNAIUNRU-931754773-3833</Description>
    </_dlc_DocIdUrl>
    <Information xmlns="3b34c8f0-1ef5-4d1e-bb66-517ce7fe7356" xsi:nil="true"/>
    <Associated_x0020_Task xmlns="3b34c8f0-1ef5-4d1e-bb66-517ce7fe7356" xsi:nil="true"/>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3D3F4AC-3ED5-4A08-A521-41FCC4C46750}">
  <ds:schemaRefs>
    <ds:schemaRef ds:uri="http://schemas.microsoft.com/sharepoint/v3/contenttype/forms"/>
  </ds:schemaRefs>
</ds:datastoreItem>
</file>

<file path=customXml/itemProps2.xml><?xml version="1.0" encoding="utf-8"?>
<ds:datastoreItem xmlns:ds="http://schemas.openxmlformats.org/officeDocument/2006/customXml" ds:itemID="{DE0273BE-5B4B-42F7-B83B-1289AC74F447}">
  <ds:schemaRefs>
    <ds:schemaRef ds:uri="Microsoft.SharePoint.Taxonomy.ContentTypeSync"/>
  </ds:schemaRefs>
</ds:datastoreItem>
</file>

<file path=customXml/itemProps3.xml><?xml version="1.0" encoding="utf-8"?>
<ds:datastoreItem xmlns:ds="http://schemas.openxmlformats.org/officeDocument/2006/customXml" ds:itemID="{0A20A9C5-3AAA-43DF-9408-E1FCBE4A5F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931105A6-E56C-431B-86CC-2427A109C421}">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6.xml><?xml version="1.0" encoding="utf-8"?>
<ds:datastoreItem xmlns:ds="http://schemas.openxmlformats.org/officeDocument/2006/customXml" ds:itemID="{23664124-E0E2-4DD8-82E8-C7102960380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1427</TotalTime>
  <Pages>8</Pages>
  <Words>3479</Words>
  <Characters>18558</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cp:lastModifiedBy>
  <cp:revision>302</cp:revision>
  <cp:lastPrinted>1900-01-01T05:00:00Z</cp:lastPrinted>
  <dcterms:created xsi:type="dcterms:W3CDTF">2022-05-08T21:37:00Z</dcterms:created>
  <dcterms:modified xsi:type="dcterms:W3CDTF">2023-08-05T18:14:00Z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MediaServiceImageTags">
    <vt:lpwstr/>
  </property>
  <property fmtid="{D5CDD505-2E9C-101B-9397-08002B2CF9AE}" pid="23" name="_dlc_DocIdItemGuid">
    <vt:lpwstr>71da773a-1cd6-44c3-aee8-5db11f46aa0c</vt:lpwstr>
  </property>
</Properties>
</file>